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关于制定《</w:t>
      </w:r>
      <w:r>
        <w:rPr>
          <w:rFonts w:hint="eastAsia" w:ascii="黑体" w:hAnsi="黑体" w:eastAsia="黑体"/>
          <w:sz w:val="36"/>
          <w:szCs w:val="32"/>
          <w:lang w:eastAsia="zh-CN"/>
        </w:rPr>
        <w:t>关于</w:t>
      </w:r>
      <w:r>
        <w:rPr>
          <w:rFonts w:hint="eastAsia" w:ascii="黑体" w:hAnsi="黑体" w:eastAsia="黑体"/>
          <w:sz w:val="36"/>
          <w:szCs w:val="32"/>
        </w:rPr>
        <w:t>制止滥用行政权力排除、限制竞争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行为的规定（征求意见稿）》的说明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为适应党和国家机构改革后的新形势、新任务，规范和保障市场监管部门依法行使职权，加快推进反垄断统一执法，保护市场公平竞争，市场监管总局开展了《</w:t>
      </w:r>
      <w:r>
        <w:rPr>
          <w:rFonts w:hint="eastAsia" w:ascii="仿宋_GB2312" w:eastAsia="仿宋_GB2312"/>
          <w:sz w:val="32"/>
          <w:szCs w:val="32"/>
          <w:lang w:eastAsia="zh-CN"/>
        </w:rPr>
        <w:t>关于</w:t>
      </w:r>
      <w:r>
        <w:rPr>
          <w:rFonts w:hint="eastAsia" w:ascii="仿宋_GB2312" w:eastAsia="仿宋_GB2312"/>
          <w:sz w:val="32"/>
          <w:szCs w:val="32"/>
        </w:rPr>
        <w:t>制止滥用行政权力排除、限制竞争行为的规定》（以下简称《规定》）起草工作。现就有关情况说明如下：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一、起草必要性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（一）着力打破行政性垄断。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党的十九大明确要求“打破行政性垄断”，“清理废除妨碍统一市场和公平竞争的各种规定和做法”。制定《规定》，有利于为市场监管部门依法履行职责提供更为坚实的制度保障，规范政府部门行为，破除地域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割和地区封锁，顺畅商品和要素自由流动，依法保障各类市场主体公平参与市场竞争，着力构建统一开放、竞争有序的市场体系。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楷体_GB2312" w:eastAsia="楷体_GB2312"/>
          <w:b/>
          <w:sz w:val="32"/>
          <w:szCs w:val="32"/>
        </w:rPr>
        <w:t xml:space="preserve">  （二）正确处理政府和市场的关系。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打破行政性垄断，本质上是要处理好政府和市场的关系，使市场力量得到有效发挥，在资源配置中起决定性作用。改革开放实践表明，越是市场竞争充分的领域和区域，产品和服务的质量就越好，就越具有国际竞争力。制定《规定》，有利于及时纠正和制止滥用行政权力排除、限制竞争行为，落实“放管服”改革要求，着力解决政府干预过多和监管不到位的问题，创造公平竞争的市场环境，持续优化营商环境，更好发挥政府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 （三）落实反垄断统一执法要求。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《反垄断法》实施十年来，反垄断执法机构依法查处行政性垄断行为，积累了较为丰富的执法经验，也面临执法机制不完善、标准不统一、程序不规范等问题。按照《深化党和国家机构改革方案》要求，市场监管总局承担反垄断统一执法职责。制定《规定》，有利于充分吸纳反垄断执法经验，形成统一的制止滥用行政权力排除、限制竞争行为规则，推动构建统一、高效、权威的反垄断执法体系，重点解决执法实践中遇到的最迫切问题，为市场监管部门依法行政提供清晰指引，提高执法透明度和可预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在《规定》起草过程中，研究吸收了原工商总局《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工商行政管理机关</w:t>
      </w:r>
      <w:r>
        <w:rPr>
          <w:rFonts w:hint="eastAsia" w:ascii="仿宋_GB2312" w:eastAsia="仿宋_GB2312"/>
          <w:sz w:val="32"/>
          <w:szCs w:val="32"/>
        </w:rPr>
        <w:t>制止滥用行政权力排除、限制竞争行为的规定》《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工商行政管理机关</w:t>
      </w:r>
      <w:r>
        <w:rPr>
          <w:rFonts w:hint="eastAsia" w:ascii="仿宋_GB2312" w:eastAsia="仿宋_GB2312"/>
          <w:sz w:val="32"/>
          <w:szCs w:val="32"/>
        </w:rPr>
        <w:t>制止滥用行政权力排除、限制竞争行为程序规定》，发展改革委《反价格垄断规定》《反价格垄断行政执法程序规定》和发展改革委、原工商总局等五部门《公平竞争审查制度实施细则（暂行）》有关内容。2018年11月和2019年1月，分别召开部分省（区、市）市场监管部门立法工作研讨会和专家学者及律师研讨会，并多次征求国务院反垄断委员会专家咨询组成员的意见。针对各方提出的意见，反复研究论证，充分吸收合理建议，形成本次征求意见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《规定》着眼于预防和制止滥用行政权力排除、限制竞争行为，规范和保障市场监管部门依法行使职权，既注意总结执法经验，又注意解决现实问题。《规定》共分六章三十一条，对管辖、滥用行政权力排除、限制竞争行为的类型、核查与调查、处理等进行了详细规定。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（一）关于授权机制。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根据《反垄断法》，国务院规定的承担反垄断执法职责的机构负责反垄断执法工作。为加强和优化政府反垄断职能，充实反垄断执法力量，有效维护市场公平竞争，促进全国统一开放、竞争有序市场体系建设，国务院反垄断执法机构根据工作需要，可以授权省（区、市）人民政府相应的机构负责有关反垄断执法工作。《规定》确立了管辖原则，即市场监管总局统一负责制止滥用行政权力排除、限制竞争行为的执法工作，同时授权省级市场监管部门负责查处省级人民政府所属机构、省级以下人民政府及其所属机构等实施的，以及市场监管总局指定管辖的滥用行政权力排除、限制竞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楷体_GB2312" w:eastAsia="楷体_GB2312"/>
          <w:b/>
          <w:sz w:val="32"/>
          <w:szCs w:val="32"/>
        </w:rPr>
        <w:t xml:space="preserve"> （二）关于滥用行政权力排除、限制竞争行为的类型。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《规定》对《反垄断法》第三十二条至第三十七条所列举的限定交易、妨碍商品自由流通、招投标限制、机构设立限制、强制经营者实施垄断行为和制定含有排除、限制竞争内容</w:t>
      </w:r>
      <w:r>
        <w:rPr>
          <w:rFonts w:hint="eastAsia" w:ascii="仿宋_GB2312" w:eastAsia="仿宋_GB2312"/>
          <w:sz w:val="32"/>
          <w:szCs w:val="32"/>
          <w:lang w:eastAsia="zh-CN"/>
        </w:rPr>
        <w:t>的规定</w:t>
      </w:r>
      <w:r>
        <w:rPr>
          <w:rFonts w:hint="eastAsia" w:ascii="仿宋_GB2312" w:eastAsia="仿宋_GB2312"/>
          <w:sz w:val="32"/>
          <w:szCs w:val="32"/>
        </w:rPr>
        <w:t>等滥用行政权力排除、限制竞争行为进行了进一步细化，提高法律的可操作性。同时，规定经营者不得以行政机关和法律、法规授权的具有管理公共事务职能的组织的强制等为由，从事垄断行为。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楷体_GB2312" w:eastAsia="楷体_GB2312"/>
          <w:b/>
          <w:sz w:val="32"/>
          <w:szCs w:val="32"/>
        </w:rPr>
        <w:t xml:space="preserve"> （三）关于核查与调查。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举报是市场监管部门发现案件线索的重要来源，《规定》设置了专门的条款，规定了举报人的权力、举报的形式内容、举报受理的程序和线索核查的方式，为举报人提供明确指引。对于经核查，涉嫌滥用行政权力排除、限制竞争的，《规定》明确立案条件，以及相应的调查程序，并明确了被调查人的权利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（四）关于对滥用行政权力排除、限制竞争行为的处理。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《规定》细化了《反垄断法》第五十一条关于反垄断执法机构对滥用行政权力排除、限制竞争行为处理方式的规定，明确了不同情形下，分别按向有关上级机关提出依法处理的建议、销案和结案处理，为被调查者提供了明确的预期。对于向有关上级机关提出依法处理建议的，还规定了行政建议书应当载明的事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865"/>
    <w:rsid w:val="00032E9A"/>
    <w:rsid w:val="00061F59"/>
    <w:rsid w:val="000629BC"/>
    <w:rsid w:val="00064DB6"/>
    <w:rsid w:val="0007421F"/>
    <w:rsid w:val="00084E08"/>
    <w:rsid w:val="000A5A4F"/>
    <w:rsid w:val="000C3684"/>
    <w:rsid w:val="000E2092"/>
    <w:rsid w:val="0010577F"/>
    <w:rsid w:val="001266DD"/>
    <w:rsid w:val="001278A0"/>
    <w:rsid w:val="00135DA4"/>
    <w:rsid w:val="00211B84"/>
    <w:rsid w:val="00252CCA"/>
    <w:rsid w:val="002A6C12"/>
    <w:rsid w:val="002C0DC2"/>
    <w:rsid w:val="002E5742"/>
    <w:rsid w:val="002F27A8"/>
    <w:rsid w:val="00324671"/>
    <w:rsid w:val="00377221"/>
    <w:rsid w:val="00396E7D"/>
    <w:rsid w:val="004106A5"/>
    <w:rsid w:val="00452F8B"/>
    <w:rsid w:val="004615DA"/>
    <w:rsid w:val="00472B66"/>
    <w:rsid w:val="0048253D"/>
    <w:rsid w:val="004A47A4"/>
    <w:rsid w:val="004B14DF"/>
    <w:rsid w:val="00563DBC"/>
    <w:rsid w:val="00565FE0"/>
    <w:rsid w:val="00591C6C"/>
    <w:rsid w:val="00596162"/>
    <w:rsid w:val="005A3002"/>
    <w:rsid w:val="005B3E1C"/>
    <w:rsid w:val="005C7BC3"/>
    <w:rsid w:val="005D3E81"/>
    <w:rsid w:val="005D7B70"/>
    <w:rsid w:val="005F3EAA"/>
    <w:rsid w:val="00640653"/>
    <w:rsid w:val="00665D52"/>
    <w:rsid w:val="00667B84"/>
    <w:rsid w:val="00670BBD"/>
    <w:rsid w:val="0067266B"/>
    <w:rsid w:val="00675AB4"/>
    <w:rsid w:val="0069033D"/>
    <w:rsid w:val="00690B7F"/>
    <w:rsid w:val="006D3E19"/>
    <w:rsid w:val="00704FBC"/>
    <w:rsid w:val="00781FB4"/>
    <w:rsid w:val="007A2EAD"/>
    <w:rsid w:val="007E403C"/>
    <w:rsid w:val="008017D6"/>
    <w:rsid w:val="00805C3E"/>
    <w:rsid w:val="00811997"/>
    <w:rsid w:val="00851350"/>
    <w:rsid w:val="0085734F"/>
    <w:rsid w:val="0086566B"/>
    <w:rsid w:val="00873865"/>
    <w:rsid w:val="0089712A"/>
    <w:rsid w:val="008C042A"/>
    <w:rsid w:val="008E0840"/>
    <w:rsid w:val="008E33CF"/>
    <w:rsid w:val="008F4884"/>
    <w:rsid w:val="009310E4"/>
    <w:rsid w:val="00937B7E"/>
    <w:rsid w:val="00942BA6"/>
    <w:rsid w:val="00953D3F"/>
    <w:rsid w:val="009B0F1D"/>
    <w:rsid w:val="009C73ED"/>
    <w:rsid w:val="009E4ECD"/>
    <w:rsid w:val="00A3546B"/>
    <w:rsid w:val="00A57EFC"/>
    <w:rsid w:val="00A80D01"/>
    <w:rsid w:val="00A9083D"/>
    <w:rsid w:val="00AA1F78"/>
    <w:rsid w:val="00AD7B0E"/>
    <w:rsid w:val="00AE7FB6"/>
    <w:rsid w:val="00AF2137"/>
    <w:rsid w:val="00AF45FC"/>
    <w:rsid w:val="00B0182C"/>
    <w:rsid w:val="00B14D04"/>
    <w:rsid w:val="00B36D58"/>
    <w:rsid w:val="00B46FCF"/>
    <w:rsid w:val="00B55EBB"/>
    <w:rsid w:val="00B90AB2"/>
    <w:rsid w:val="00BB6B37"/>
    <w:rsid w:val="00BD702C"/>
    <w:rsid w:val="00C01F6B"/>
    <w:rsid w:val="00C04194"/>
    <w:rsid w:val="00C1104E"/>
    <w:rsid w:val="00C300E3"/>
    <w:rsid w:val="00C50341"/>
    <w:rsid w:val="00C51535"/>
    <w:rsid w:val="00C8389B"/>
    <w:rsid w:val="00CB33BD"/>
    <w:rsid w:val="00CB3AD3"/>
    <w:rsid w:val="00CE32B9"/>
    <w:rsid w:val="00D16875"/>
    <w:rsid w:val="00D26DCA"/>
    <w:rsid w:val="00D27AE3"/>
    <w:rsid w:val="00D35C08"/>
    <w:rsid w:val="00D64546"/>
    <w:rsid w:val="00D93385"/>
    <w:rsid w:val="00DA497B"/>
    <w:rsid w:val="00DB259C"/>
    <w:rsid w:val="00DB5002"/>
    <w:rsid w:val="00DE0FCC"/>
    <w:rsid w:val="00E35880"/>
    <w:rsid w:val="00E64C9D"/>
    <w:rsid w:val="00E7362A"/>
    <w:rsid w:val="00E76B6C"/>
    <w:rsid w:val="00E86F0C"/>
    <w:rsid w:val="00E91F4B"/>
    <w:rsid w:val="00EA5235"/>
    <w:rsid w:val="00EE17F4"/>
    <w:rsid w:val="00EE7F77"/>
    <w:rsid w:val="00F07DCA"/>
    <w:rsid w:val="00F30F36"/>
    <w:rsid w:val="00F4301E"/>
    <w:rsid w:val="00F70264"/>
    <w:rsid w:val="00F77B71"/>
    <w:rsid w:val="00F87530"/>
    <w:rsid w:val="00FB0A6A"/>
    <w:rsid w:val="00FC16DF"/>
    <w:rsid w:val="00FC27D1"/>
    <w:rsid w:val="00FC415B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1946</Words>
  <Characters>1953</Characters>
  <Lines>14</Lines>
  <Paragraphs>4</Paragraphs>
  <ScaleCrop>false</ScaleCrop>
  <LinksUpToDate>false</LinksUpToDate>
  <CharactersWithSpaces>2034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2019-01-11T09:10:00Z</dcterms:created>
  <dc:creator>蒋永亮</dc:creator>
  <cp:lastModifiedBy>416</cp:lastModifiedBy>
  <cp:lastPrinted>2019-01-09T09:31:00Z</cp:lastPrinted>
  <dcterms:modified xsi:type="dcterms:W3CDTF">2019-01-14T03:22:16Z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