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“医疗器械唯一标识工作进展与应用及国际法规标准解读”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</w:rPr>
        <w:t>培训班·参会回执</w:t>
      </w:r>
    </w:p>
    <w:tbl>
      <w:tblPr>
        <w:tblStyle w:val="10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096"/>
        <w:gridCol w:w="1170"/>
        <w:gridCol w:w="1635"/>
        <w:gridCol w:w="106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901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099" w:type="dxa"/>
            <w:gridSpan w:val="5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pacing w:val="-16"/>
                <w:kern w:val="0"/>
                <w:sz w:val="20"/>
                <w:szCs w:val="20"/>
              </w:rPr>
              <w:t>联 系 人</w:t>
            </w:r>
          </w:p>
        </w:tc>
        <w:tc>
          <w:tcPr>
            <w:tcW w:w="1096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62" w:tblpY="72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姓 名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性别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☐第一期（北京）    ☐ 第二期（上海）</w:t>
            </w:r>
          </w:p>
          <w:p>
            <w:pPr>
              <w:spacing w:line="300" w:lineRule="atLeas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住宿天数：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天    住宿要求：☐标间    ☐单间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、请您在回传此确认表后5个工作日内办理付款，汇款注明:“唯一标识培训班”款</w:t>
            </w:r>
          </w:p>
          <w:p>
            <w:pPr>
              <w:widowControl/>
              <w:spacing w:line="360" w:lineRule="auto"/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金  额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开户行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账  号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手  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☐专 票  ☐普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         传  真：010-59465799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"mailto:zgylqxhyxh@126.com" </w:instrText>
      </w:r>
      <w:r>
        <w:fldChar w:fldCharType="separate"/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t>zgylqxhyxh@126.com</w:t>
      </w:r>
      <w:r>
        <w:rPr>
          <w:rStyle w:val="15"/>
          <w:rFonts w:hint="eastAsia" w:ascii="仿宋" w:hAnsi="仿宋" w:eastAsia="仿宋" w:cs="仿宋"/>
          <w:color w:val="auto"/>
          <w:kern w:val="0"/>
          <w:sz w:val="28"/>
          <w:szCs w:val="28"/>
        </w:rPr>
        <w:fldChar w:fldCharType="end"/>
      </w:r>
    </w:p>
    <w:sectPr>
      <w:pgSz w:w="11906" w:h="16838"/>
      <w:pgMar w:top="1276" w:right="1274" w:bottom="1135" w:left="1418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C28FF"/>
    <w:rsid w:val="002E7550"/>
    <w:rsid w:val="00303604"/>
    <w:rsid w:val="003057E1"/>
    <w:rsid w:val="00323398"/>
    <w:rsid w:val="003310A5"/>
    <w:rsid w:val="00331F93"/>
    <w:rsid w:val="00365D57"/>
    <w:rsid w:val="00367EE3"/>
    <w:rsid w:val="00376262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F0915"/>
    <w:rsid w:val="007F1F46"/>
    <w:rsid w:val="007F29A8"/>
    <w:rsid w:val="00804AA5"/>
    <w:rsid w:val="0086384C"/>
    <w:rsid w:val="00874A58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33F6A"/>
    <w:rsid w:val="00B42BD2"/>
    <w:rsid w:val="00B4547C"/>
    <w:rsid w:val="00B632BC"/>
    <w:rsid w:val="00B64246"/>
    <w:rsid w:val="00B65130"/>
    <w:rsid w:val="00B676CC"/>
    <w:rsid w:val="00BB12F2"/>
    <w:rsid w:val="00BB5937"/>
    <w:rsid w:val="00BD2D79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C746E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6511"/>
    <w:rsid w:val="00E208C4"/>
    <w:rsid w:val="00E45F20"/>
    <w:rsid w:val="00E80AFD"/>
    <w:rsid w:val="00E81B0C"/>
    <w:rsid w:val="00EE3B54"/>
    <w:rsid w:val="00EE6F81"/>
    <w:rsid w:val="00EF01F7"/>
    <w:rsid w:val="00EF4FE3"/>
    <w:rsid w:val="00EF7316"/>
    <w:rsid w:val="00F13503"/>
    <w:rsid w:val="00F2046D"/>
    <w:rsid w:val="00F24148"/>
    <w:rsid w:val="00F66C5E"/>
    <w:rsid w:val="00F73DD3"/>
    <w:rsid w:val="00F7705A"/>
    <w:rsid w:val="00FB5F31"/>
    <w:rsid w:val="00FE0D2A"/>
    <w:rsid w:val="00FE4C19"/>
    <w:rsid w:val="015837E1"/>
    <w:rsid w:val="01BA4375"/>
    <w:rsid w:val="04D13E64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10E2696C"/>
    <w:rsid w:val="128A56AA"/>
    <w:rsid w:val="1326022B"/>
    <w:rsid w:val="1396441F"/>
    <w:rsid w:val="149B58CB"/>
    <w:rsid w:val="14A5084D"/>
    <w:rsid w:val="15876DC0"/>
    <w:rsid w:val="159E47A0"/>
    <w:rsid w:val="18601047"/>
    <w:rsid w:val="1866246A"/>
    <w:rsid w:val="188177DF"/>
    <w:rsid w:val="18EE3A48"/>
    <w:rsid w:val="194827E9"/>
    <w:rsid w:val="1A9F186D"/>
    <w:rsid w:val="1E621C8E"/>
    <w:rsid w:val="1F772FCD"/>
    <w:rsid w:val="1FF6539C"/>
    <w:rsid w:val="21317F71"/>
    <w:rsid w:val="21E5602B"/>
    <w:rsid w:val="23015DFB"/>
    <w:rsid w:val="230F0713"/>
    <w:rsid w:val="23855D1F"/>
    <w:rsid w:val="24542675"/>
    <w:rsid w:val="24A31AB4"/>
    <w:rsid w:val="25C7117A"/>
    <w:rsid w:val="267F1265"/>
    <w:rsid w:val="270458A2"/>
    <w:rsid w:val="2889366F"/>
    <w:rsid w:val="296210E6"/>
    <w:rsid w:val="2A6E50B0"/>
    <w:rsid w:val="2B326949"/>
    <w:rsid w:val="2B546C7A"/>
    <w:rsid w:val="2C3043A0"/>
    <w:rsid w:val="2CB31425"/>
    <w:rsid w:val="2CB84689"/>
    <w:rsid w:val="2E362E14"/>
    <w:rsid w:val="2FAC1A01"/>
    <w:rsid w:val="31883A65"/>
    <w:rsid w:val="31DE4A91"/>
    <w:rsid w:val="32BF7E22"/>
    <w:rsid w:val="342F2E23"/>
    <w:rsid w:val="356529CF"/>
    <w:rsid w:val="35E36A80"/>
    <w:rsid w:val="363B10B4"/>
    <w:rsid w:val="37B07657"/>
    <w:rsid w:val="385118C4"/>
    <w:rsid w:val="385A0203"/>
    <w:rsid w:val="3A5F7CA7"/>
    <w:rsid w:val="3AAA5F96"/>
    <w:rsid w:val="3BBF38EE"/>
    <w:rsid w:val="3C1C76EA"/>
    <w:rsid w:val="3F034186"/>
    <w:rsid w:val="3F7C50AC"/>
    <w:rsid w:val="3F9E0752"/>
    <w:rsid w:val="3FDC4B73"/>
    <w:rsid w:val="411651FD"/>
    <w:rsid w:val="42160E79"/>
    <w:rsid w:val="43164013"/>
    <w:rsid w:val="438A0C38"/>
    <w:rsid w:val="439A32D1"/>
    <w:rsid w:val="45162539"/>
    <w:rsid w:val="4538706F"/>
    <w:rsid w:val="467540B0"/>
    <w:rsid w:val="48750ED4"/>
    <w:rsid w:val="496662A2"/>
    <w:rsid w:val="49FE0F4C"/>
    <w:rsid w:val="4A02289D"/>
    <w:rsid w:val="4A4E4C36"/>
    <w:rsid w:val="4ABD46CC"/>
    <w:rsid w:val="4AC11056"/>
    <w:rsid w:val="4BC4130C"/>
    <w:rsid w:val="4F1101CF"/>
    <w:rsid w:val="4F715C23"/>
    <w:rsid w:val="4F9613BB"/>
    <w:rsid w:val="516632F2"/>
    <w:rsid w:val="51825188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C443AAB"/>
    <w:rsid w:val="5E7B66C3"/>
    <w:rsid w:val="5F7E317C"/>
    <w:rsid w:val="60E26BBD"/>
    <w:rsid w:val="61375E6A"/>
    <w:rsid w:val="618E4AC4"/>
    <w:rsid w:val="63157681"/>
    <w:rsid w:val="6363497F"/>
    <w:rsid w:val="63FC5D08"/>
    <w:rsid w:val="658B6D2F"/>
    <w:rsid w:val="66632B42"/>
    <w:rsid w:val="69EA4268"/>
    <w:rsid w:val="6B4440CC"/>
    <w:rsid w:val="6B676FDE"/>
    <w:rsid w:val="6BA20A6C"/>
    <w:rsid w:val="6C2C7CCE"/>
    <w:rsid w:val="6C746D4E"/>
    <w:rsid w:val="6DDC20AF"/>
    <w:rsid w:val="6DEC0E69"/>
    <w:rsid w:val="6E820B4A"/>
    <w:rsid w:val="702D0145"/>
    <w:rsid w:val="70C23C3C"/>
    <w:rsid w:val="70F726CE"/>
    <w:rsid w:val="7120467C"/>
    <w:rsid w:val="71A82E92"/>
    <w:rsid w:val="75684580"/>
    <w:rsid w:val="75795C07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rPr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qFormat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color w:val="444444"/>
      <w:sz w:val="18"/>
      <w:szCs w:val="18"/>
      <w:u w:val="none"/>
    </w:rPr>
  </w:style>
  <w:style w:type="character" w:styleId="16">
    <w:name w:val="annotation reference"/>
    <w:basedOn w:val="12"/>
    <w:semiHidden/>
    <w:unhideWhenUsed/>
    <w:qFormat/>
    <w:uiPriority w:val="99"/>
    <w:rPr>
      <w:sz w:val="16"/>
      <w:szCs w:val="16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12"/>
    <w:link w:val="5"/>
    <w:qFormat/>
    <w:uiPriority w:val="99"/>
    <w:rPr>
      <w:kern w:val="2"/>
      <w:sz w:val="21"/>
      <w:szCs w:val="22"/>
    </w:rPr>
  </w:style>
  <w:style w:type="character" w:customStyle="1" w:styleId="22">
    <w:name w:val="标题 1 Char"/>
    <w:basedOn w:val="12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3">
    <w:name w:val="标题 3 Char"/>
    <w:basedOn w:val="12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429</Words>
  <Characters>2449</Characters>
  <Lines>20</Lines>
  <Paragraphs>5</Paragraphs>
  <TotalTime>104</TotalTime>
  <ScaleCrop>false</ScaleCrop>
  <LinksUpToDate>false</LinksUpToDate>
  <CharactersWithSpaces>2873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2019-08-08T07:57:50Z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