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22" w:rsidRDefault="00F42522" w:rsidP="00F42522">
      <w:pPr>
        <w:adjustRightInd w:val="0"/>
        <w:snapToGrid w:val="0"/>
        <w:spacing w:beforeLines="50" w:afterLines="50"/>
        <w:jc w:val="distribute"/>
        <w:rPr>
          <w:rFonts w:ascii="仿宋" w:eastAsia="仿宋" w:hAnsi="仿宋" w:cs="仿宋"/>
          <w:b/>
          <w:color w:val="FF0000"/>
          <w:sz w:val="72"/>
          <w:szCs w:val="72"/>
        </w:rPr>
      </w:pPr>
      <w:r>
        <w:rPr>
          <w:rFonts w:ascii="仿宋" w:eastAsia="仿宋" w:hAnsi="仿宋" w:cs="仿宋" w:hint="eastAsia"/>
          <w:b/>
          <w:color w:val="FF0000"/>
          <w:sz w:val="72"/>
          <w:szCs w:val="72"/>
        </w:rPr>
        <w:t>中国医疗器械行业协会</w:t>
      </w:r>
    </w:p>
    <w:p w:rsidR="00F42522" w:rsidRPr="00380FF2" w:rsidRDefault="00F42522" w:rsidP="00F42522">
      <w:pPr>
        <w:adjustRightInd w:val="0"/>
        <w:snapToGrid w:val="0"/>
        <w:spacing w:beforeLines="50" w:afterLines="50"/>
        <w:jc w:val="center"/>
        <w:rPr>
          <w:rFonts w:ascii="仿宋" w:eastAsia="仿宋" w:hAnsi="仿宋" w:cs="仿宋"/>
          <w:b/>
          <w:bCs/>
          <w:kern w:val="0"/>
          <w:sz w:val="48"/>
          <w:szCs w:val="48"/>
        </w:rPr>
      </w:pPr>
      <w:r w:rsidRPr="006338CE">
        <w:rPr>
          <w:rFonts w:ascii="仿宋" w:eastAsia="仿宋" w:hAnsi="仿宋" w:cs="仿宋"/>
          <w:b/>
          <w:color w:val="FF0000"/>
          <w:sz w:val="48"/>
          <w:szCs w:val="48"/>
        </w:rPr>
        <w:pict>
          <v:shapetype id="_x0000_t32" coordsize="21600,21600" o:spt="32" o:oned="t" path="m,l21600,21600e" filled="f">
            <v:path arrowok="t" fillok="f" o:connecttype="none"/>
            <o:lock v:ext="edit" shapetype="t"/>
          </v:shapetype>
          <v:shape id="_x0000_s1026" type="#_x0000_t32" style="position:absolute;left:0;text-align:left;margin-left:.95pt;margin-top:51.55pt;width:459.25pt;height:0;z-index:251658240" o:gfxdata="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jDsRtUAAAAKAQAA&#10;DwAAAAAAAAABACAAAAAiAAAAZHJzL2Rvd25yZXYueG1sUEsBAhQAFAAAAAgAh07iQH2w123jAQAA&#10;owMAAA4AAAAAAAAAAQAgAAAAJAEAAGRycy9lMm9Eb2MueG1sUEsFBgAAAAAGAAYAWQEAAHkFAAAA&#10;AA==&#10;" adj="-3379,-1,-3379" strokecolor="red" strokeweight="1pt"/>
        </w:pict>
      </w:r>
      <w:r w:rsidRPr="00380FF2">
        <w:rPr>
          <w:rFonts w:ascii="仿宋" w:eastAsia="仿宋" w:hAnsi="仿宋" w:cs="仿宋" w:hint="eastAsia"/>
          <w:b/>
          <w:color w:val="FF0000"/>
          <w:sz w:val="48"/>
          <w:szCs w:val="48"/>
        </w:rPr>
        <w:t>卫生技术评估与政策研究专业委员会</w:t>
      </w:r>
    </w:p>
    <w:p w:rsidR="00F42522" w:rsidRDefault="00F42522" w:rsidP="00F42522">
      <w:pPr>
        <w:pStyle w:val="1"/>
        <w:widowControl/>
        <w:spacing w:after="120" w:line="460" w:lineRule="exact"/>
        <w:ind w:firstLineChars="0" w:firstLine="0"/>
        <w:jc w:val="center"/>
        <w:outlineLvl w:val="3"/>
        <w:rPr>
          <w:rFonts w:ascii="仿宋" w:eastAsia="仿宋" w:hAnsi="仿宋" w:cs="仿宋"/>
          <w:b/>
          <w:color w:val="000000"/>
          <w:kern w:val="0"/>
          <w:sz w:val="44"/>
          <w:szCs w:val="44"/>
        </w:rPr>
      </w:pPr>
    </w:p>
    <w:p w:rsidR="00F42522" w:rsidRPr="00E42EC9" w:rsidRDefault="00F42522" w:rsidP="00F42522">
      <w:pPr>
        <w:pStyle w:val="1"/>
        <w:widowControl/>
        <w:spacing w:after="120" w:line="460" w:lineRule="exact"/>
        <w:ind w:firstLineChars="0" w:firstLine="0"/>
        <w:jc w:val="center"/>
        <w:outlineLvl w:val="3"/>
        <w:rPr>
          <w:rFonts w:ascii="仿宋" w:eastAsia="仿宋" w:hAnsi="仿宋" w:cs="仿宋"/>
          <w:b/>
          <w:color w:val="000000"/>
          <w:kern w:val="0"/>
          <w:sz w:val="36"/>
          <w:szCs w:val="36"/>
        </w:rPr>
      </w:pPr>
      <w:r w:rsidRPr="00E42EC9">
        <w:rPr>
          <w:rFonts w:ascii="仿宋" w:eastAsia="仿宋" w:hAnsi="仿宋" w:cs="仿宋" w:hint="eastAsia"/>
          <w:b/>
          <w:color w:val="000000"/>
          <w:kern w:val="0"/>
          <w:sz w:val="36"/>
          <w:szCs w:val="36"/>
        </w:rPr>
        <w:t>关于召开</w:t>
      </w:r>
      <w:proofErr w:type="gramStart"/>
      <w:r w:rsidRPr="00E42EC9">
        <w:rPr>
          <w:rFonts w:ascii="仿宋" w:eastAsia="仿宋" w:hAnsi="仿宋" w:cs="仿宋" w:hint="eastAsia"/>
          <w:b/>
          <w:color w:val="000000"/>
          <w:kern w:val="0"/>
          <w:sz w:val="36"/>
          <w:szCs w:val="36"/>
        </w:rPr>
        <w:t>医</w:t>
      </w:r>
      <w:proofErr w:type="gramEnd"/>
      <w:r w:rsidRPr="00E42EC9">
        <w:rPr>
          <w:rFonts w:ascii="仿宋" w:eastAsia="仿宋" w:hAnsi="仿宋" w:cs="仿宋" w:hint="eastAsia"/>
          <w:b/>
          <w:color w:val="000000"/>
          <w:kern w:val="0"/>
          <w:sz w:val="36"/>
          <w:szCs w:val="36"/>
        </w:rPr>
        <w:t>保</w:t>
      </w:r>
      <w:r>
        <w:rPr>
          <w:rFonts w:ascii="仿宋" w:eastAsia="仿宋" w:hAnsi="仿宋" w:cs="仿宋" w:hint="eastAsia"/>
          <w:b/>
          <w:color w:val="000000"/>
          <w:kern w:val="0"/>
          <w:sz w:val="36"/>
          <w:szCs w:val="36"/>
        </w:rPr>
        <w:t>支付方式</w:t>
      </w:r>
      <w:r w:rsidRPr="00E42EC9">
        <w:rPr>
          <w:rFonts w:ascii="仿宋" w:eastAsia="仿宋" w:hAnsi="仿宋" w:cs="仿宋" w:hint="eastAsia"/>
          <w:b/>
          <w:color w:val="000000"/>
          <w:kern w:val="0"/>
          <w:sz w:val="36"/>
          <w:szCs w:val="36"/>
        </w:rPr>
        <w:t>改革</w:t>
      </w:r>
      <w:r>
        <w:rPr>
          <w:rFonts w:ascii="仿宋" w:eastAsia="仿宋" w:hAnsi="仿宋" w:cs="仿宋" w:hint="eastAsia"/>
          <w:b/>
          <w:color w:val="000000"/>
          <w:kern w:val="0"/>
          <w:sz w:val="36"/>
          <w:szCs w:val="36"/>
        </w:rPr>
        <w:t>现状与发展、</w:t>
      </w:r>
      <w:r w:rsidRPr="00487947">
        <w:rPr>
          <w:rFonts w:ascii="仿宋" w:eastAsia="仿宋" w:hAnsi="仿宋" w:cs="仿宋" w:hint="eastAsia"/>
          <w:b/>
          <w:bCs/>
          <w:sz w:val="36"/>
          <w:szCs w:val="36"/>
        </w:rPr>
        <w:t>DRG权重与付费标准测算</w:t>
      </w:r>
      <w:r w:rsidRPr="00E42EC9">
        <w:rPr>
          <w:rFonts w:ascii="仿宋" w:eastAsia="仿宋" w:hAnsi="仿宋" w:cs="仿宋" w:hint="eastAsia"/>
          <w:b/>
          <w:color w:val="000000"/>
          <w:kern w:val="0"/>
          <w:sz w:val="36"/>
          <w:szCs w:val="36"/>
        </w:rPr>
        <w:t>政策高级研讨会的通知</w:t>
      </w:r>
    </w:p>
    <w:p w:rsidR="00F42522" w:rsidRDefault="00F42522" w:rsidP="00F42522">
      <w:pPr>
        <w:pStyle w:val="1"/>
        <w:widowControl/>
        <w:spacing w:after="120" w:line="460" w:lineRule="exact"/>
        <w:ind w:firstLineChars="0" w:firstLine="0"/>
        <w:jc w:val="left"/>
        <w:outlineLvl w:val="3"/>
        <w:rPr>
          <w:rFonts w:ascii="仿宋" w:eastAsia="仿宋" w:hAnsi="仿宋" w:cs="仿宋"/>
          <w:b/>
          <w:bCs/>
          <w:sz w:val="28"/>
          <w:szCs w:val="28"/>
        </w:rPr>
      </w:pPr>
      <w:r>
        <w:rPr>
          <w:rFonts w:ascii="仿宋" w:eastAsia="仿宋" w:hAnsi="仿宋" w:cs="仿宋" w:hint="eastAsia"/>
          <w:b/>
          <w:bCs/>
          <w:sz w:val="28"/>
          <w:szCs w:val="28"/>
        </w:rPr>
        <w:t>各会员单位：</w:t>
      </w:r>
    </w:p>
    <w:p w:rsidR="00F42522" w:rsidRDefault="00F42522" w:rsidP="00F42522">
      <w:pPr>
        <w:pStyle w:val="1"/>
        <w:widowControl/>
        <w:spacing w:after="156" w:line="460" w:lineRule="exact"/>
        <w:ind w:firstLine="560"/>
        <w:outlineLvl w:val="3"/>
        <w:rPr>
          <w:rFonts w:ascii="仿宋" w:eastAsia="仿宋" w:hAnsi="仿宋" w:cs="仿宋"/>
          <w:color w:val="000000"/>
          <w:kern w:val="0"/>
          <w:sz w:val="28"/>
          <w:szCs w:val="28"/>
        </w:rPr>
      </w:pPr>
      <w:r>
        <w:rPr>
          <w:rFonts w:ascii="仿宋" w:eastAsia="仿宋" w:hAnsi="仿宋" w:cs="仿宋" w:hint="eastAsia"/>
          <w:color w:val="000000"/>
          <w:kern w:val="0"/>
          <w:sz w:val="28"/>
          <w:szCs w:val="28"/>
        </w:rPr>
        <w:t>2020年10月14日，国家医疗保障局发布《国家医疗保障局办公室关于印发区域点数法总额预算和按病种分值付费试点工作方案的通知》，11月4日又发布DIP试点城市名单，提出试点目标，用1-2年的时间，将统筹地区</w:t>
      </w:r>
      <w:proofErr w:type="gramStart"/>
      <w:r>
        <w:rPr>
          <w:rFonts w:ascii="仿宋" w:eastAsia="仿宋" w:hAnsi="仿宋" w:cs="仿宋" w:hint="eastAsia"/>
          <w:color w:val="000000"/>
          <w:kern w:val="0"/>
          <w:sz w:val="28"/>
          <w:szCs w:val="28"/>
        </w:rPr>
        <w:t>医</w:t>
      </w:r>
      <w:proofErr w:type="gramEnd"/>
      <w:r>
        <w:rPr>
          <w:rFonts w:ascii="仿宋" w:eastAsia="仿宋" w:hAnsi="仿宋" w:cs="仿宋" w:hint="eastAsia"/>
          <w:color w:val="000000"/>
          <w:kern w:val="0"/>
          <w:sz w:val="28"/>
          <w:szCs w:val="28"/>
        </w:rPr>
        <w:t>保总额预算与点数法相结合，实现住院以按病种分值付费为主的多元复合支付方式。2020年11月13日，国家医疗保障局召开按疾病诊断相关分组（DRG</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付费国家试点城市支付改革工作会。</w:t>
      </w:r>
    </w:p>
    <w:p w:rsidR="00F42522" w:rsidRPr="00272769" w:rsidRDefault="00F42522" w:rsidP="00F42522">
      <w:pPr>
        <w:pStyle w:val="1"/>
        <w:widowControl/>
        <w:spacing w:after="156" w:line="460" w:lineRule="exact"/>
        <w:ind w:firstLine="560"/>
        <w:outlineLvl w:val="3"/>
        <w:rPr>
          <w:rFonts w:ascii="仿宋" w:eastAsia="仿宋" w:hAnsi="仿宋" w:cs="仿宋"/>
          <w:color w:val="000000"/>
          <w:kern w:val="0"/>
          <w:sz w:val="28"/>
          <w:szCs w:val="28"/>
        </w:rPr>
      </w:pPr>
      <w:r>
        <w:rPr>
          <w:rFonts w:ascii="仿宋" w:eastAsia="仿宋" w:hAnsi="仿宋" w:cs="仿宋" w:hint="eastAsia"/>
          <w:color w:val="000000"/>
          <w:kern w:val="0"/>
          <w:sz w:val="28"/>
          <w:szCs w:val="28"/>
        </w:rPr>
        <w:t>为帮助会员企业充分理解上述情况，中国医疗器械行业协会卫生技术评估与政策研究</w:t>
      </w:r>
      <w:r w:rsidRPr="00EE4F0C">
        <w:rPr>
          <w:rFonts w:ascii="仿宋" w:eastAsia="仿宋" w:hAnsi="仿宋" w:cs="仿宋" w:hint="eastAsia"/>
          <w:color w:val="000000"/>
          <w:kern w:val="0"/>
          <w:sz w:val="28"/>
          <w:szCs w:val="28"/>
        </w:rPr>
        <w:t>专业委员会</w:t>
      </w:r>
      <w:r>
        <w:rPr>
          <w:rFonts w:ascii="仿宋" w:eastAsia="仿宋" w:hAnsi="仿宋" w:cs="仿宋" w:hint="eastAsia"/>
          <w:color w:val="000000"/>
          <w:kern w:val="0"/>
          <w:sz w:val="28"/>
          <w:szCs w:val="28"/>
        </w:rPr>
        <w:t>特邀请业内资深专家</w:t>
      </w:r>
      <w:r w:rsidRPr="00EE4F0C">
        <w:rPr>
          <w:rFonts w:ascii="仿宋" w:eastAsia="仿宋" w:hAnsi="仿宋" w:cs="仿宋" w:hint="eastAsia"/>
          <w:color w:val="000000"/>
          <w:kern w:val="0"/>
          <w:sz w:val="28"/>
          <w:szCs w:val="28"/>
        </w:rPr>
        <w:t>将于</w:t>
      </w:r>
      <w:r>
        <w:rPr>
          <w:rFonts w:ascii="仿宋" w:eastAsia="仿宋" w:hAnsi="仿宋" w:cs="仿宋" w:hint="eastAsia"/>
          <w:color w:val="000000"/>
          <w:kern w:val="0"/>
          <w:sz w:val="28"/>
          <w:szCs w:val="28"/>
        </w:rPr>
        <w:t>2021</w:t>
      </w:r>
      <w:r w:rsidRPr="00EE4F0C">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4</w:t>
      </w:r>
      <w:r w:rsidRPr="00EE4F0C">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9</w:t>
      </w:r>
      <w:r w:rsidRPr="00EE4F0C">
        <w:rPr>
          <w:rFonts w:ascii="仿宋" w:eastAsia="仿宋" w:hAnsi="仿宋" w:cs="仿宋" w:hint="eastAsia"/>
          <w:color w:val="000000"/>
          <w:kern w:val="0"/>
          <w:sz w:val="28"/>
          <w:szCs w:val="28"/>
        </w:rPr>
        <w:t>日在北京举办“</w:t>
      </w:r>
      <w:r>
        <w:rPr>
          <w:rFonts w:ascii="仿宋" w:eastAsia="仿宋" w:hAnsi="仿宋" w:cs="仿宋" w:hint="eastAsia"/>
          <w:color w:val="000000"/>
          <w:kern w:val="0"/>
          <w:sz w:val="28"/>
          <w:szCs w:val="28"/>
        </w:rPr>
        <w:t>关于召开</w:t>
      </w:r>
      <w:proofErr w:type="gramStart"/>
      <w:r>
        <w:rPr>
          <w:rFonts w:ascii="仿宋" w:eastAsia="仿宋" w:hAnsi="仿宋" w:cs="仿宋" w:hint="eastAsia"/>
          <w:color w:val="000000"/>
          <w:kern w:val="0"/>
          <w:sz w:val="28"/>
          <w:szCs w:val="28"/>
        </w:rPr>
        <w:t>医</w:t>
      </w:r>
      <w:proofErr w:type="gramEnd"/>
      <w:r>
        <w:rPr>
          <w:rFonts w:ascii="仿宋" w:eastAsia="仿宋" w:hAnsi="仿宋" w:cs="仿宋" w:hint="eastAsia"/>
          <w:color w:val="000000"/>
          <w:kern w:val="0"/>
          <w:sz w:val="28"/>
          <w:szCs w:val="28"/>
        </w:rPr>
        <w:t>保支付方式改革现状与发展、</w:t>
      </w:r>
      <w:r>
        <w:rPr>
          <w:rFonts w:ascii="仿宋" w:eastAsia="仿宋" w:hAnsi="仿宋" w:cs="仿宋" w:hint="eastAsia"/>
          <w:bCs/>
          <w:sz w:val="28"/>
          <w:szCs w:val="28"/>
        </w:rPr>
        <w:t>DRG权重与付费标准测算</w:t>
      </w:r>
      <w:r w:rsidRPr="00EE4F0C">
        <w:rPr>
          <w:rFonts w:ascii="仿宋" w:eastAsia="仿宋" w:hAnsi="仿宋" w:cs="仿宋" w:hint="eastAsia"/>
          <w:color w:val="000000"/>
          <w:kern w:val="0"/>
          <w:sz w:val="28"/>
          <w:szCs w:val="28"/>
        </w:rPr>
        <w:t>政策高级研讨会”</w:t>
      </w:r>
      <w:r>
        <w:rPr>
          <w:rFonts w:ascii="仿宋" w:eastAsia="仿宋" w:hAnsi="仿宋" w:cs="仿宋" w:hint="eastAsia"/>
          <w:color w:val="000000"/>
          <w:kern w:val="0"/>
          <w:sz w:val="28"/>
          <w:szCs w:val="28"/>
        </w:rPr>
        <w:t>。</w:t>
      </w:r>
      <w:r>
        <w:rPr>
          <w:rFonts w:ascii="仿宋" w:eastAsia="仿宋" w:hAnsi="仿宋" w:cs="仿宋" w:hint="eastAsia"/>
          <w:sz w:val="28"/>
          <w:szCs w:val="28"/>
        </w:rPr>
        <w:t>会议信息如下:</w:t>
      </w:r>
    </w:p>
    <w:p w:rsidR="00F42522" w:rsidRDefault="00F42522" w:rsidP="00F42522">
      <w:pPr>
        <w:pStyle w:val="1"/>
        <w:widowControl/>
        <w:numPr>
          <w:ilvl w:val="0"/>
          <w:numId w:val="1"/>
        </w:numPr>
        <w:spacing w:line="460" w:lineRule="exact"/>
        <w:ind w:firstLineChars="0" w:firstLine="0"/>
        <w:outlineLvl w:val="3"/>
        <w:rPr>
          <w:rFonts w:ascii="仿宋" w:eastAsia="仿宋" w:hAnsi="仿宋" w:cs="仿宋"/>
          <w:sz w:val="28"/>
          <w:szCs w:val="28"/>
        </w:rPr>
      </w:pPr>
      <w:r>
        <w:rPr>
          <w:rFonts w:ascii="仿宋" w:eastAsia="仿宋" w:hAnsi="仿宋" w:cs="仿宋" w:hint="eastAsia"/>
          <w:b/>
          <w:bCs/>
          <w:sz w:val="28"/>
          <w:szCs w:val="28"/>
        </w:rPr>
        <w:t xml:space="preserve">主办单位: </w:t>
      </w:r>
      <w:r>
        <w:rPr>
          <w:rFonts w:ascii="仿宋" w:eastAsia="仿宋" w:hAnsi="仿宋" w:cs="仿宋" w:hint="eastAsia"/>
          <w:sz w:val="28"/>
          <w:szCs w:val="28"/>
        </w:rPr>
        <w:t>中国医疗器械行业协会卫生技术评估与政策研究专   业委员会</w:t>
      </w:r>
    </w:p>
    <w:p w:rsidR="00F42522" w:rsidRDefault="00F42522" w:rsidP="00F42522">
      <w:pPr>
        <w:spacing w:line="460" w:lineRule="exact"/>
        <w:ind w:firstLineChars="250" w:firstLine="703"/>
        <w:rPr>
          <w:rFonts w:ascii="仿宋" w:eastAsia="仿宋" w:hAnsi="仿宋" w:cs="仿宋"/>
          <w:sz w:val="28"/>
          <w:szCs w:val="28"/>
        </w:rPr>
      </w:pPr>
      <w:r>
        <w:rPr>
          <w:rFonts w:ascii="仿宋" w:eastAsia="仿宋" w:hAnsi="仿宋" w:cs="仿宋" w:hint="eastAsia"/>
          <w:b/>
          <w:bCs/>
          <w:sz w:val="28"/>
          <w:szCs w:val="28"/>
        </w:rPr>
        <w:t xml:space="preserve">承办单位: </w:t>
      </w:r>
      <w:r>
        <w:rPr>
          <w:rFonts w:ascii="仿宋" w:eastAsia="仿宋" w:hAnsi="仿宋" w:cs="仿宋" w:hint="eastAsia"/>
          <w:sz w:val="28"/>
          <w:szCs w:val="28"/>
        </w:rPr>
        <w:t>北京睿信优优科技有限公司</w:t>
      </w:r>
    </w:p>
    <w:p w:rsidR="00F42522" w:rsidRDefault="00F42522" w:rsidP="00F42522">
      <w:pPr>
        <w:pStyle w:val="1"/>
        <w:widowControl/>
        <w:spacing w:line="460" w:lineRule="exact"/>
        <w:ind w:firstLineChars="0" w:firstLine="0"/>
        <w:outlineLvl w:val="3"/>
        <w:rPr>
          <w:rFonts w:ascii="仿宋" w:eastAsia="仿宋" w:hAnsi="仿宋" w:cs="仿宋"/>
          <w:b/>
          <w:bCs/>
          <w:sz w:val="28"/>
          <w:szCs w:val="28"/>
        </w:rPr>
      </w:pPr>
      <w:r>
        <w:rPr>
          <w:rFonts w:ascii="仿宋" w:eastAsia="仿宋" w:hAnsi="仿宋" w:cs="仿宋" w:hint="eastAsia"/>
          <w:b/>
          <w:bCs/>
          <w:sz w:val="28"/>
          <w:szCs w:val="28"/>
        </w:rPr>
        <w:t>二、会议内容及讲师介绍：</w:t>
      </w:r>
    </w:p>
    <w:p w:rsidR="00F42522" w:rsidRDefault="00F42522" w:rsidP="00F42522">
      <w:pPr>
        <w:pStyle w:val="1"/>
        <w:widowControl/>
        <w:spacing w:line="460" w:lineRule="exact"/>
        <w:ind w:firstLineChars="150"/>
        <w:outlineLvl w:val="3"/>
        <w:rPr>
          <w:rFonts w:ascii="仿宋" w:eastAsia="仿宋" w:hAnsi="仿宋" w:cs="仿宋"/>
          <w:bCs/>
          <w:sz w:val="28"/>
          <w:szCs w:val="28"/>
        </w:rPr>
      </w:pPr>
      <w:r>
        <w:rPr>
          <w:rFonts w:ascii="仿宋" w:eastAsia="仿宋" w:hAnsi="仿宋" w:cs="仿宋" w:hint="eastAsia"/>
          <w:bCs/>
          <w:sz w:val="28"/>
          <w:szCs w:val="28"/>
        </w:rPr>
        <w:t>1、会议内容：</w:t>
      </w:r>
    </w:p>
    <w:p w:rsidR="00F42522" w:rsidRPr="00B8318C" w:rsidRDefault="00F42522" w:rsidP="00F42522">
      <w:pPr>
        <w:pStyle w:val="1"/>
        <w:widowControl/>
        <w:spacing w:line="460" w:lineRule="exact"/>
        <w:ind w:firstLineChars="150"/>
        <w:outlineLvl w:val="3"/>
        <w:rPr>
          <w:rFonts w:ascii="仿宋" w:eastAsia="仿宋" w:hAnsi="仿宋" w:cs="仿宋"/>
          <w:bCs/>
          <w:sz w:val="28"/>
          <w:szCs w:val="28"/>
        </w:rPr>
      </w:pPr>
      <w:proofErr w:type="gramStart"/>
      <w:r>
        <w:rPr>
          <w:rFonts w:ascii="仿宋" w:eastAsia="仿宋" w:hAnsi="仿宋" w:cs="仿宋" w:hint="eastAsia"/>
          <w:bCs/>
          <w:sz w:val="28"/>
          <w:szCs w:val="28"/>
        </w:rPr>
        <w:t>医</w:t>
      </w:r>
      <w:proofErr w:type="gramEnd"/>
      <w:r>
        <w:rPr>
          <w:rFonts w:ascii="仿宋" w:eastAsia="仿宋" w:hAnsi="仿宋" w:cs="仿宋" w:hint="eastAsia"/>
          <w:bCs/>
          <w:sz w:val="28"/>
          <w:szCs w:val="28"/>
        </w:rPr>
        <w:t>保支付方式改革现状与发展                   王老师</w:t>
      </w:r>
    </w:p>
    <w:p w:rsidR="00F42522" w:rsidRDefault="00F42522" w:rsidP="00F42522">
      <w:pPr>
        <w:pStyle w:val="1"/>
        <w:widowControl/>
        <w:spacing w:line="460" w:lineRule="exact"/>
        <w:ind w:firstLineChars="150"/>
        <w:outlineLvl w:val="3"/>
        <w:rPr>
          <w:rFonts w:ascii="仿宋" w:eastAsia="仿宋" w:hAnsi="仿宋" w:cs="仿宋"/>
          <w:bCs/>
          <w:sz w:val="28"/>
          <w:szCs w:val="28"/>
        </w:rPr>
      </w:pPr>
      <w:r>
        <w:rPr>
          <w:rFonts w:ascii="仿宋" w:eastAsia="仿宋" w:hAnsi="仿宋" w:cs="仿宋" w:hint="eastAsia"/>
          <w:bCs/>
          <w:sz w:val="28"/>
          <w:szCs w:val="28"/>
        </w:rPr>
        <w:t xml:space="preserve">DRG权重与付费标准测算                       崔老师                                            </w:t>
      </w:r>
    </w:p>
    <w:p w:rsidR="00F42522" w:rsidRDefault="00F42522" w:rsidP="00F42522">
      <w:pPr>
        <w:pStyle w:val="1"/>
        <w:widowControl/>
        <w:spacing w:line="460" w:lineRule="exact"/>
        <w:ind w:firstLineChars="150"/>
        <w:outlineLvl w:val="3"/>
        <w:rPr>
          <w:rFonts w:ascii="仿宋" w:eastAsia="仿宋" w:hAnsi="仿宋" w:cs="仿宋"/>
          <w:bCs/>
          <w:sz w:val="28"/>
          <w:szCs w:val="28"/>
        </w:rPr>
      </w:pPr>
      <w:r>
        <w:rPr>
          <w:rFonts w:ascii="仿宋" w:eastAsia="仿宋" w:hAnsi="仿宋" w:cs="仿宋" w:hint="eastAsia"/>
          <w:bCs/>
          <w:sz w:val="28"/>
          <w:szCs w:val="28"/>
        </w:rPr>
        <w:t>2、讲师介绍：</w:t>
      </w:r>
    </w:p>
    <w:p w:rsidR="00F42522" w:rsidRDefault="00F42522" w:rsidP="00F42522">
      <w:pPr>
        <w:pStyle w:val="1"/>
        <w:widowControl/>
        <w:spacing w:line="460" w:lineRule="exact"/>
        <w:ind w:firstLineChars="150"/>
        <w:outlineLvl w:val="3"/>
        <w:rPr>
          <w:rFonts w:ascii="仿宋" w:eastAsia="仿宋" w:hAnsi="仿宋" w:cs="仿宋"/>
          <w:bCs/>
          <w:sz w:val="28"/>
          <w:szCs w:val="28"/>
        </w:rPr>
      </w:pPr>
      <w:r>
        <w:rPr>
          <w:rFonts w:ascii="仿宋" w:eastAsia="仿宋" w:hAnsi="仿宋" w:cs="仿宋" w:hint="eastAsia"/>
          <w:bCs/>
          <w:sz w:val="28"/>
          <w:szCs w:val="28"/>
        </w:rPr>
        <w:lastRenderedPageBreak/>
        <w:t xml:space="preserve"> (1)王</w:t>
      </w:r>
      <w:r w:rsidRPr="002A4E81">
        <w:rPr>
          <w:rFonts w:ascii="仿宋" w:eastAsia="仿宋" w:hAnsi="仿宋" w:cs="仿宋" w:hint="eastAsia"/>
          <w:bCs/>
          <w:sz w:val="28"/>
          <w:szCs w:val="28"/>
        </w:rPr>
        <w:t>老师</w:t>
      </w:r>
      <w:r>
        <w:rPr>
          <w:rFonts w:ascii="仿宋" w:eastAsia="仿宋" w:hAnsi="仿宋" w:cs="仿宋" w:hint="eastAsia"/>
          <w:bCs/>
          <w:sz w:val="28"/>
          <w:szCs w:val="28"/>
        </w:rPr>
        <w:t>：中国人民大学卫生技术评估与医药政策研究中心研究员，国家医疗保障局DRG付费试点技术指导组成员。</w:t>
      </w:r>
    </w:p>
    <w:p w:rsidR="00F42522" w:rsidRDefault="00F42522" w:rsidP="00F42522">
      <w:pPr>
        <w:pStyle w:val="1"/>
        <w:widowControl/>
        <w:spacing w:line="460" w:lineRule="exact"/>
        <w:ind w:firstLine="560"/>
        <w:outlineLvl w:val="3"/>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bCs/>
          <w:sz w:val="28"/>
          <w:szCs w:val="28"/>
        </w:rPr>
        <w:t>崔老师：北京大学公共卫生学院卫生政策与管理学系副教授，博士。（</w:t>
      </w:r>
      <w:r>
        <w:rPr>
          <w:rFonts w:ascii="仿宋" w:eastAsia="仿宋" w:hAnsi="仿宋" w:cs="仿宋" w:hint="eastAsia"/>
          <w:bCs/>
          <w:sz w:val="28"/>
          <w:szCs w:val="28"/>
        </w:rPr>
        <w:t>DRG</w:t>
      </w:r>
      <w:r>
        <w:rPr>
          <w:rFonts w:ascii="仿宋" w:eastAsia="仿宋" w:hAnsi="仿宋" w:cs="仿宋"/>
          <w:bCs/>
          <w:sz w:val="28"/>
          <w:szCs w:val="28"/>
        </w:rPr>
        <w:t>）</w:t>
      </w:r>
      <w:r>
        <w:rPr>
          <w:rFonts w:ascii="仿宋" w:eastAsia="仿宋" w:hAnsi="仿宋" w:cs="仿宋" w:hint="eastAsia"/>
          <w:bCs/>
          <w:sz w:val="28"/>
          <w:szCs w:val="28"/>
        </w:rPr>
        <w:t>付费国家试点技术指导组统计组副组长，国家医疗保障</w:t>
      </w:r>
      <w:proofErr w:type="gramStart"/>
      <w:r>
        <w:rPr>
          <w:rFonts w:ascii="仿宋" w:eastAsia="仿宋" w:hAnsi="仿宋" w:cs="仿宋" w:hint="eastAsia"/>
          <w:bCs/>
          <w:sz w:val="28"/>
          <w:szCs w:val="28"/>
        </w:rPr>
        <w:t>局区域</w:t>
      </w:r>
      <w:proofErr w:type="gramEnd"/>
      <w:r>
        <w:rPr>
          <w:rFonts w:ascii="仿宋" w:eastAsia="仿宋" w:hAnsi="仿宋" w:cs="仿宋" w:hint="eastAsia"/>
          <w:bCs/>
          <w:sz w:val="28"/>
          <w:szCs w:val="28"/>
        </w:rPr>
        <w:t>点数法总额预算和按病种分值付费（DIP</w:t>
      </w:r>
      <w:r>
        <w:rPr>
          <w:rFonts w:ascii="仿宋" w:eastAsia="仿宋" w:hAnsi="仿宋" w:cs="仿宋"/>
          <w:bCs/>
          <w:sz w:val="28"/>
          <w:szCs w:val="28"/>
        </w:rPr>
        <w:t>）</w:t>
      </w:r>
      <w:r>
        <w:rPr>
          <w:rFonts w:ascii="仿宋" w:eastAsia="仿宋" w:hAnsi="仿宋" w:cs="仿宋" w:hint="eastAsia"/>
          <w:bCs/>
          <w:sz w:val="28"/>
          <w:szCs w:val="28"/>
        </w:rPr>
        <w:t>专家组成员。</w:t>
      </w:r>
    </w:p>
    <w:p w:rsidR="00F42522" w:rsidRDefault="00F42522" w:rsidP="00F42522">
      <w:pPr>
        <w:pStyle w:val="1"/>
        <w:widowControl/>
        <w:spacing w:line="460" w:lineRule="exact"/>
        <w:ind w:firstLineChars="150"/>
        <w:outlineLvl w:val="3"/>
        <w:rPr>
          <w:rFonts w:ascii="仿宋" w:eastAsia="仿宋" w:hAnsi="仿宋" w:cs="仿宋"/>
          <w:bCs/>
          <w:sz w:val="28"/>
          <w:szCs w:val="28"/>
        </w:rPr>
      </w:pPr>
    </w:p>
    <w:p w:rsidR="00F42522" w:rsidRDefault="00F42522" w:rsidP="00F42522">
      <w:pPr>
        <w:pStyle w:val="a3"/>
        <w:spacing w:beforeAutospacing="0" w:afterAutospacing="0" w:line="460" w:lineRule="exact"/>
        <w:rPr>
          <w:rFonts w:ascii="仿宋" w:eastAsia="仿宋" w:hAnsi="仿宋" w:cs="仿宋"/>
          <w:b/>
          <w:bCs/>
          <w:sz w:val="28"/>
          <w:szCs w:val="28"/>
        </w:rPr>
      </w:pPr>
      <w:r>
        <w:rPr>
          <w:rFonts w:ascii="仿宋" w:eastAsia="仿宋" w:hAnsi="仿宋" w:cs="仿宋" w:hint="eastAsia"/>
          <w:b/>
          <w:bCs/>
          <w:sz w:val="28"/>
          <w:szCs w:val="28"/>
        </w:rPr>
        <w:t>三、参会对象</w:t>
      </w:r>
    </w:p>
    <w:p w:rsidR="00F42522" w:rsidRDefault="00F42522" w:rsidP="00F42522">
      <w:pPr>
        <w:spacing w:line="460" w:lineRule="exact"/>
        <w:ind w:firstLineChars="300" w:firstLine="840"/>
        <w:rPr>
          <w:rFonts w:ascii="仿宋" w:eastAsia="仿宋" w:hAnsi="仿宋" w:cs="仿宋"/>
          <w:sz w:val="28"/>
          <w:szCs w:val="28"/>
        </w:rPr>
      </w:pPr>
      <w:r>
        <w:rPr>
          <w:rFonts w:ascii="仿宋" w:eastAsia="仿宋" w:hAnsi="仿宋" w:cs="仿宋" w:hint="eastAsia"/>
          <w:sz w:val="28"/>
          <w:szCs w:val="28"/>
        </w:rPr>
        <w:t>医疗器械生产及研发企业相关负责人、外资企业政府事务负责人；</w:t>
      </w:r>
    </w:p>
    <w:p w:rsidR="00F42522" w:rsidRDefault="00F42522" w:rsidP="00F42522">
      <w:pPr>
        <w:pStyle w:val="1"/>
        <w:widowControl/>
        <w:spacing w:line="460" w:lineRule="exact"/>
        <w:ind w:firstLineChars="0" w:firstLine="0"/>
        <w:outlineLvl w:val="3"/>
        <w:rPr>
          <w:rFonts w:ascii="仿宋" w:eastAsia="仿宋" w:hAnsi="仿宋" w:cs="仿宋"/>
          <w:b/>
          <w:bCs/>
          <w:sz w:val="28"/>
          <w:szCs w:val="28"/>
        </w:rPr>
      </w:pPr>
      <w:r>
        <w:rPr>
          <w:rFonts w:ascii="仿宋" w:eastAsia="仿宋" w:hAnsi="仿宋" w:cs="仿宋" w:hint="eastAsia"/>
          <w:b/>
          <w:bCs/>
          <w:sz w:val="28"/>
          <w:szCs w:val="28"/>
        </w:rPr>
        <w:t>四、时间·地点</w:t>
      </w:r>
    </w:p>
    <w:p w:rsidR="00F42522" w:rsidRDefault="00F42522" w:rsidP="00F42522">
      <w:pPr>
        <w:pStyle w:val="1"/>
        <w:widowControl/>
        <w:spacing w:line="460" w:lineRule="exact"/>
        <w:ind w:firstLine="560"/>
        <w:outlineLvl w:val="3"/>
        <w:rPr>
          <w:rFonts w:ascii="仿宋" w:eastAsia="仿宋" w:hAnsi="仿宋" w:cs="仿宋"/>
          <w:sz w:val="28"/>
          <w:szCs w:val="28"/>
        </w:rPr>
      </w:pPr>
      <w:r>
        <w:rPr>
          <w:rFonts w:ascii="仿宋" w:eastAsia="仿宋" w:hAnsi="仿宋" w:cs="仿宋" w:hint="eastAsia"/>
          <w:sz w:val="28"/>
          <w:szCs w:val="28"/>
        </w:rPr>
        <w:t>时  间：</w:t>
      </w:r>
      <w:r>
        <w:rPr>
          <w:rFonts w:ascii="仿宋" w:eastAsia="仿宋" w:hAnsi="仿宋" w:cs="仿宋" w:hint="eastAsia"/>
          <w:bCs/>
          <w:sz w:val="28"/>
          <w:szCs w:val="28"/>
        </w:rPr>
        <w:t>2021年</w:t>
      </w:r>
      <w:r>
        <w:rPr>
          <w:rFonts w:ascii="仿宋" w:eastAsia="仿宋" w:hAnsi="仿宋" w:cs="仿宋"/>
          <w:bCs/>
          <w:sz w:val="28"/>
          <w:szCs w:val="28"/>
        </w:rPr>
        <w:t>4</w:t>
      </w:r>
      <w:r>
        <w:rPr>
          <w:rFonts w:ascii="仿宋" w:eastAsia="仿宋" w:hAnsi="仿宋" w:cs="仿宋" w:hint="eastAsia"/>
          <w:bCs/>
          <w:sz w:val="28"/>
          <w:szCs w:val="28"/>
        </w:rPr>
        <w:t>月</w:t>
      </w:r>
      <w:r>
        <w:rPr>
          <w:rFonts w:ascii="仿宋" w:eastAsia="仿宋" w:hAnsi="仿宋" w:cs="仿宋"/>
          <w:bCs/>
          <w:sz w:val="28"/>
          <w:szCs w:val="28"/>
        </w:rPr>
        <w:t>9</w:t>
      </w:r>
      <w:r>
        <w:rPr>
          <w:rFonts w:ascii="仿宋" w:eastAsia="仿宋" w:hAnsi="仿宋" w:cs="仿宋" w:hint="eastAsia"/>
          <w:bCs/>
          <w:sz w:val="28"/>
          <w:szCs w:val="28"/>
        </w:rPr>
        <w:t xml:space="preserve">日 </w:t>
      </w:r>
      <w:r>
        <w:rPr>
          <w:rFonts w:ascii="仿宋" w:eastAsia="仿宋" w:hAnsi="仿宋" w:cs="仿宋"/>
          <w:bCs/>
          <w:sz w:val="28"/>
          <w:szCs w:val="28"/>
        </w:rPr>
        <w:t xml:space="preserve"> </w:t>
      </w:r>
      <w:r>
        <w:rPr>
          <w:rFonts w:ascii="仿宋" w:eastAsia="仿宋" w:hAnsi="仿宋" w:cs="仿宋" w:hint="eastAsia"/>
          <w:bCs/>
          <w:sz w:val="28"/>
          <w:szCs w:val="28"/>
        </w:rPr>
        <w:t>13:30-17:00</w:t>
      </w:r>
      <w:r>
        <w:rPr>
          <w:rFonts w:ascii="仿宋" w:eastAsia="仿宋" w:hAnsi="仿宋" w:cs="仿宋" w:hint="eastAsia"/>
          <w:sz w:val="28"/>
          <w:szCs w:val="28"/>
        </w:rPr>
        <w:t xml:space="preserve"> </w:t>
      </w:r>
    </w:p>
    <w:p w:rsidR="00F42522" w:rsidRPr="00EE4F0C" w:rsidRDefault="00F42522" w:rsidP="00F42522">
      <w:pPr>
        <w:pStyle w:val="1"/>
        <w:widowControl/>
        <w:spacing w:line="460" w:lineRule="exact"/>
        <w:ind w:firstLine="560"/>
        <w:outlineLvl w:val="3"/>
        <w:rPr>
          <w:rFonts w:ascii="仿宋" w:eastAsia="仿宋" w:hAnsi="仿宋" w:cs="仿宋"/>
          <w:sz w:val="28"/>
          <w:szCs w:val="28"/>
        </w:rPr>
      </w:pPr>
      <w:r>
        <w:rPr>
          <w:rFonts w:ascii="仿宋" w:eastAsia="仿宋" w:hAnsi="仿宋" w:cs="仿宋" w:hint="eastAsia"/>
          <w:sz w:val="28"/>
          <w:szCs w:val="28"/>
        </w:rPr>
        <w:t>地  点：</w:t>
      </w:r>
      <w:r>
        <w:rPr>
          <w:rFonts w:ascii="仿宋" w:eastAsia="仿宋" w:hAnsi="仿宋" w:cs="仿宋"/>
          <w:sz w:val="28"/>
          <w:szCs w:val="28"/>
        </w:rPr>
        <w:t>北京</w:t>
      </w:r>
      <w:r>
        <w:rPr>
          <w:rFonts w:ascii="仿宋" w:eastAsia="仿宋" w:hAnsi="仿宋" w:cs="仿宋" w:hint="eastAsia"/>
          <w:sz w:val="28"/>
          <w:szCs w:val="28"/>
        </w:rPr>
        <w:t>丽亭华苑</w:t>
      </w:r>
      <w:r>
        <w:rPr>
          <w:rFonts w:ascii="仿宋" w:eastAsia="仿宋" w:hAnsi="仿宋" w:cs="仿宋"/>
          <w:sz w:val="28"/>
          <w:szCs w:val="28"/>
        </w:rPr>
        <w:t>酒店</w:t>
      </w:r>
      <w:r>
        <w:rPr>
          <w:rFonts w:ascii="仿宋" w:eastAsia="仿宋" w:hAnsi="仿宋" w:cs="仿宋" w:hint="eastAsia"/>
          <w:sz w:val="28"/>
          <w:szCs w:val="28"/>
        </w:rPr>
        <w:t xml:space="preserve"> 鸿运3厅（</w:t>
      </w:r>
      <w:r>
        <w:rPr>
          <w:rFonts w:ascii="仿宋" w:eastAsia="仿宋" w:hAnsi="仿宋" w:cs="仿宋"/>
          <w:sz w:val="28"/>
          <w:szCs w:val="28"/>
        </w:rPr>
        <w:t>北京市</w:t>
      </w:r>
      <w:r>
        <w:rPr>
          <w:rFonts w:ascii="仿宋" w:eastAsia="仿宋" w:hAnsi="仿宋" w:cs="仿宋" w:hint="eastAsia"/>
          <w:sz w:val="28"/>
          <w:szCs w:val="28"/>
        </w:rPr>
        <w:t>海淀区知春路2</w:t>
      </w:r>
      <w:r>
        <w:rPr>
          <w:rFonts w:ascii="仿宋" w:eastAsia="仿宋" w:hAnsi="仿宋" w:cs="仿宋"/>
          <w:sz w:val="28"/>
          <w:szCs w:val="28"/>
        </w:rPr>
        <w:t>5</w:t>
      </w:r>
      <w:r>
        <w:rPr>
          <w:rFonts w:ascii="仿宋" w:eastAsia="仿宋" w:hAnsi="仿宋" w:cs="仿宋" w:hint="eastAsia"/>
          <w:sz w:val="28"/>
          <w:szCs w:val="28"/>
        </w:rPr>
        <w:t>号）</w:t>
      </w:r>
    </w:p>
    <w:p w:rsidR="00F42522" w:rsidRDefault="00F42522" w:rsidP="00F42522">
      <w:pPr>
        <w:pStyle w:val="1"/>
        <w:widowControl/>
        <w:spacing w:line="460" w:lineRule="exact"/>
        <w:ind w:leftChars="250" w:left="805" w:hangingChars="100" w:hanging="280"/>
        <w:outlineLvl w:val="3"/>
        <w:rPr>
          <w:rFonts w:ascii="仿宋" w:eastAsia="仿宋" w:hAnsi="仿宋" w:cs="仿宋"/>
          <w:color w:val="000000"/>
          <w:sz w:val="28"/>
          <w:szCs w:val="28"/>
        </w:rPr>
      </w:pPr>
      <w:r>
        <w:rPr>
          <w:rFonts w:ascii="仿宋" w:eastAsia="仿宋" w:hAnsi="仿宋" w:cs="仿宋" w:hint="eastAsia"/>
          <w:color w:val="000000"/>
          <w:sz w:val="28"/>
          <w:szCs w:val="28"/>
        </w:rPr>
        <w:t>地铁路线：地铁</w:t>
      </w:r>
      <w:proofErr w:type="gramStart"/>
      <w:r>
        <w:rPr>
          <w:rFonts w:ascii="仿宋" w:eastAsia="仿宋" w:hAnsi="仿宋" w:cs="仿宋"/>
          <w:color w:val="000000"/>
          <w:sz w:val="28"/>
          <w:szCs w:val="28"/>
        </w:rPr>
        <w:t>10</w:t>
      </w:r>
      <w:r>
        <w:rPr>
          <w:rFonts w:ascii="仿宋" w:eastAsia="仿宋" w:hAnsi="仿宋" w:cs="仿宋" w:hint="eastAsia"/>
          <w:color w:val="000000"/>
          <w:sz w:val="28"/>
          <w:szCs w:val="28"/>
        </w:rPr>
        <w:t>号线知春</w:t>
      </w:r>
      <w:proofErr w:type="gramEnd"/>
      <w:r>
        <w:rPr>
          <w:rFonts w:ascii="仿宋" w:eastAsia="仿宋" w:hAnsi="仿宋" w:cs="仿宋" w:hint="eastAsia"/>
          <w:color w:val="000000"/>
          <w:sz w:val="28"/>
          <w:szCs w:val="28"/>
        </w:rPr>
        <w:t>路F出口向东2</w:t>
      </w:r>
      <w:r>
        <w:rPr>
          <w:rFonts w:ascii="仿宋" w:eastAsia="仿宋" w:hAnsi="仿宋" w:cs="仿宋"/>
          <w:color w:val="000000"/>
          <w:sz w:val="28"/>
          <w:szCs w:val="28"/>
        </w:rPr>
        <w:t>00</w:t>
      </w:r>
      <w:r>
        <w:rPr>
          <w:rFonts w:ascii="仿宋" w:eastAsia="仿宋" w:hAnsi="仿宋" w:cs="仿宋" w:hint="eastAsia"/>
          <w:color w:val="000000"/>
          <w:sz w:val="28"/>
          <w:szCs w:val="28"/>
        </w:rPr>
        <w:t>米</w:t>
      </w:r>
    </w:p>
    <w:p w:rsidR="00F42522" w:rsidRDefault="00F42522" w:rsidP="00F42522">
      <w:pPr>
        <w:pStyle w:val="1"/>
        <w:widowControl/>
        <w:spacing w:line="460" w:lineRule="exact"/>
        <w:ind w:firstLineChars="0" w:firstLine="0"/>
        <w:outlineLvl w:val="3"/>
        <w:rPr>
          <w:rFonts w:ascii="仿宋" w:eastAsia="仿宋" w:hAnsi="仿宋" w:cs="仿宋"/>
          <w:b/>
          <w:bCs/>
          <w:sz w:val="28"/>
          <w:szCs w:val="28"/>
        </w:rPr>
      </w:pPr>
      <w:r>
        <w:rPr>
          <w:rFonts w:ascii="仿宋" w:eastAsia="仿宋" w:hAnsi="仿宋" w:cs="仿宋" w:hint="eastAsia"/>
          <w:b/>
          <w:bCs/>
          <w:sz w:val="28"/>
          <w:szCs w:val="28"/>
        </w:rPr>
        <w:t>五、缴费及账号</w:t>
      </w:r>
    </w:p>
    <w:p w:rsidR="00F42522" w:rsidRDefault="00F42522" w:rsidP="00F42522">
      <w:pPr>
        <w:spacing w:line="460" w:lineRule="exact"/>
        <w:ind w:firstLine="564"/>
        <w:rPr>
          <w:rFonts w:ascii="仿宋" w:eastAsia="仿宋" w:hAnsi="仿宋" w:cs="仿宋"/>
          <w:sz w:val="28"/>
          <w:szCs w:val="28"/>
        </w:rPr>
      </w:pPr>
      <w:r>
        <w:rPr>
          <w:rFonts w:ascii="仿宋" w:eastAsia="仿宋" w:hAnsi="仿宋" w:cs="仿宋" w:hint="eastAsia"/>
          <w:bCs/>
          <w:sz w:val="28"/>
          <w:szCs w:val="28"/>
        </w:rPr>
        <w:t>1.会议</w:t>
      </w:r>
      <w:r w:rsidRPr="00D36194">
        <w:rPr>
          <w:rFonts w:ascii="仿宋" w:eastAsia="仿宋" w:hAnsi="仿宋" w:cs="仿宋" w:hint="eastAsia"/>
          <w:bCs/>
          <w:sz w:val="28"/>
          <w:szCs w:val="28"/>
        </w:rPr>
        <w:t>费用：</w:t>
      </w:r>
      <w:r>
        <w:rPr>
          <w:rFonts w:ascii="仿宋" w:eastAsia="仿宋" w:hAnsi="仿宋" w:cs="仿宋" w:hint="eastAsia"/>
          <w:sz w:val="28"/>
          <w:szCs w:val="28"/>
        </w:rPr>
        <w:t>会员单位2000元/人；</w:t>
      </w:r>
    </w:p>
    <w:p w:rsidR="00F42522" w:rsidRPr="00A627B7" w:rsidRDefault="00F42522" w:rsidP="00F42522">
      <w:pPr>
        <w:spacing w:line="460" w:lineRule="exact"/>
        <w:ind w:firstLine="564"/>
        <w:rPr>
          <w:rFonts w:ascii="仿宋" w:eastAsia="仿宋" w:hAnsi="仿宋" w:cs="仿宋"/>
          <w:sz w:val="28"/>
          <w:szCs w:val="28"/>
        </w:rPr>
      </w:pPr>
      <w:r>
        <w:rPr>
          <w:rFonts w:ascii="仿宋" w:eastAsia="仿宋" w:hAnsi="仿宋" w:cs="仿宋" w:hint="eastAsia"/>
          <w:sz w:val="28"/>
          <w:szCs w:val="28"/>
        </w:rPr>
        <w:t xml:space="preserve">            非会员单位2500元/人。</w:t>
      </w:r>
    </w:p>
    <w:p w:rsidR="00F42522" w:rsidRPr="00D36194" w:rsidRDefault="00F42522" w:rsidP="00F42522">
      <w:pPr>
        <w:spacing w:line="460" w:lineRule="exact"/>
        <w:ind w:firstLineChars="300" w:firstLine="840"/>
        <w:rPr>
          <w:rFonts w:ascii="仿宋" w:eastAsia="仿宋" w:hAnsi="仿宋" w:cs="仿宋"/>
          <w:bCs/>
          <w:sz w:val="28"/>
          <w:szCs w:val="28"/>
        </w:rPr>
      </w:pPr>
      <w:r w:rsidRPr="00D36194">
        <w:rPr>
          <w:rFonts w:ascii="仿宋" w:eastAsia="仿宋" w:hAnsi="仿宋" w:cs="仿宋" w:hint="eastAsia"/>
          <w:bCs/>
          <w:sz w:val="28"/>
          <w:szCs w:val="28"/>
        </w:rPr>
        <w:t>付款方式：转账、刷卡。</w:t>
      </w:r>
    </w:p>
    <w:p w:rsidR="00F42522" w:rsidRDefault="00F42522" w:rsidP="00F42522">
      <w:pPr>
        <w:spacing w:line="460" w:lineRule="exact"/>
        <w:ind w:firstLineChars="300" w:firstLine="843"/>
        <w:rPr>
          <w:rFonts w:ascii="仿宋" w:eastAsia="仿宋" w:hAnsi="仿宋" w:cs="仿宋"/>
          <w:b/>
          <w:bCs/>
          <w:sz w:val="28"/>
          <w:szCs w:val="28"/>
        </w:rPr>
      </w:pPr>
      <w:r w:rsidRPr="00D36194">
        <w:rPr>
          <w:rFonts w:ascii="仿宋" w:eastAsia="仿宋" w:hAnsi="仿宋" w:cs="仿宋" w:hint="eastAsia"/>
          <w:b/>
          <w:bCs/>
          <w:sz w:val="28"/>
          <w:szCs w:val="28"/>
        </w:rPr>
        <w:t>本次会议专题交流会限额</w:t>
      </w:r>
      <w:r>
        <w:rPr>
          <w:rFonts w:ascii="仿宋" w:eastAsia="仿宋" w:hAnsi="仿宋" w:cs="仿宋"/>
          <w:b/>
          <w:bCs/>
          <w:sz w:val="28"/>
          <w:szCs w:val="28"/>
        </w:rPr>
        <w:t>50</w:t>
      </w:r>
      <w:r w:rsidRPr="00D36194">
        <w:rPr>
          <w:rFonts w:ascii="仿宋" w:eastAsia="仿宋" w:hAnsi="仿宋" w:cs="仿宋" w:hint="eastAsia"/>
          <w:b/>
          <w:bCs/>
          <w:sz w:val="28"/>
          <w:szCs w:val="28"/>
        </w:rPr>
        <w:t>人，报满</w:t>
      </w:r>
      <w:r>
        <w:rPr>
          <w:rFonts w:ascii="仿宋" w:eastAsia="仿宋" w:hAnsi="仿宋" w:cs="仿宋" w:hint="eastAsia"/>
          <w:b/>
          <w:bCs/>
          <w:sz w:val="28"/>
          <w:szCs w:val="28"/>
        </w:rPr>
        <w:t>为止。对公</w:t>
      </w:r>
      <w:proofErr w:type="gramStart"/>
      <w:r>
        <w:rPr>
          <w:rFonts w:ascii="仿宋" w:eastAsia="仿宋" w:hAnsi="仿宋" w:cs="仿宋" w:hint="eastAsia"/>
          <w:b/>
          <w:bCs/>
          <w:sz w:val="28"/>
          <w:szCs w:val="28"/>
        </w:rPr>
        <w:t>转账请</w:t>
      </w:r>
      <w:proofErr w:type="gramEnd"/>
      <w:r>
        <w:rPr>
          <w:rFonts w:ascii="仿宋" w:eastAsia="仿宋" w:hAnsi="仿宋" w:cs="仿宋" w:hint="eastAsia"/>
          <w:b/>
          <w:bCs/>
          <w:sz w:val="28"/>
          <w:szCs w:val="28"/>
        </w:rPr>
        <w:t>注明参加，交通食宿自理。</w:t>
      </w:r>
    </w:p>
    <w:p w:rsidR="00F42522" w:rsidRDefault="00F42522" w:rsidP="00F42522">
      <w:pPr>
        <w:spacing w:line="460" w:lineRule="exact"/>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Cs/>
          <w:sz w:val="28"/>
          <w:szCs w:val="28"/>
        </w:rPr>
        <w:t xml:space="preserve">2.收款账户：  </w:t>
      </w:r>
      <w:r>
        <w:rPr>
          <w:rFonts w:ascii="仿宋" w:eastAsia="仿宋" w:hAnsi="仿宋" w:cs="仿宋" w:hint="eastAsia"/>
          <w:b/>
          <w:bCs/>
          <w:sz w:val="28"/>
          <w:szCs w:val="28"/>
        </w:rPr>
        <w:t xml:space="preserve">     </w:t>
      </w:r>
    </w:p>
    <w:p w:rsidR="00F42522" w:rsidRDefault="00F42522" w:rsidP="00F42522">
      <w:pPr>
        <w:spacing w:line="460" w:lineRule="exact"/>
        <w:ind w:firstLineChars="300" w:firstLine="840"/>
        <w:rPr>
          <w:rFonts w:ascii="仿宋" w:eastAsia="仿宋" w:hAnsi="仿宋" w:cs="仿宋"/>
          <w:sz w:val="28"/>
          <w:szCs w:val="28"/>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户：北京睿信优优科技有限公司</w:t>
      </w:r>
    </w:p>
    <w:p w:rsidR="00F42522" w:rsidRDefault="00F42522" w:rsidP="00F42522">
      <w:pPr>
        <w:spacing w:line="460" w:lineRule="exact"/>
        <w:ind w:firstLineChars="300" w:firstLine="840"/>
        <w:rPr>
          <w:rFonts w:ascii="仿宋" w:eastAsia="仿宋" w:hAnsi="仿宋" w:cs="仿宋"/>
          <w:sz w:val="28"/>
          <w:szCs w:val="28"/>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  91110078801400000031</w:t>
      </w:r>
    </w:p>
    <w:p w:rsidR="00F42522" w:rsidRDefault="00F42522" w:rsidP="00F42522">
      <w:pPr>
        <w:spacing w:line="460" w:lineRule="exact"/>
        <w:ind w:firstLineChars="300" w:firstLine="840"/>
        <w:rPr>
          <w:rFonts w:ascii="仿宋" w:eastAsia="仿宋" w:hAnsi="仿宋" w:cs="仿宋"/>
          <w:sz w:val="28"/>
          <w:szCs w:val="28"/>
        </w:rPr>
      </w:pPr>
      <w:r>
        <w:rPr>
          <w:rFonts w:ascii="仿宋" w:eastAsia="仿宋" w:hAnsi="仿宋" w:cs="仿宋" w:hint="eastAsia"/>
          <w:sz w:val="28"/>
          <w:szCs w:val="28"/>
        </w:rPr>
        <w:t>开户行: 上海浦东发展银行北京阜成支行</w:t>
      </w:r>
    </w:p>
    <w:p w:rsidR="00F42522" w:rsidRDefault="00F42522" w:rsidP="00F42522">
      <w:pPr>
        <w:pStyle w:val="1"/>
        <w:widowControl/>
        <w:spacing w:line="460" w:lineRule="exact"/>
        <w:ind w:firstLineChars="0" w:firstLine="0"/>
        <w:outlineLvl w:val="3"/>
        <w:rPr>
          <w:rFonts w:ascii="仿宋" w:eastAsia="仿宋" w:hAnsi="仿宋" w:cs="仿宋"/>
          <w:sz w:val="28"/>
          <w:szCs w:val="28"/>
        </w:rPr>
      </w:pPr>
      <w:r>
        <w:rPr>
          <w:rFonts w:ascii="仿宋" w:eastAsia="仿宋" w:hAnsi="仿宋" w:cs="仿宋" w:hint="eastAsia"/>
          <w:b/>
          <w:bCs/>
          <w:sz w:val="28"/>
          <w:szCs w:val="28"/>
        </w:rPr>
        <w:t>六、联系方式</w:t>
      </w:r>
    </w:p>
    <w:p w:rsidR="00F42522" w:rsidRDefault="00F42522" w:rsidP="00F42522">
      <w:pPr>
        <w:pStyle w:val="1"/>
        <w:widowControl/>
        <w:spacing w:line="460" w:lineRule="exact"/>
        <w:ind w:firstLine="560"/>
        <w:outlineLvl w:val="3"/>
        <w:rPr>
          <w:rFonts w:ascii="仿宋" w:eastAsia="仿宋" w:hAnsi="仿宋" w:cs="仿宋"/>
          <w:kern w:val="0"/>
          <w:sz w:val="28"/>
          <w:szCs w:val="28"/>
        </w:rPr>
      </w:pPr>
      <w:r>
        <w:rPr>
          <w:rFonts w:ascii="仿宋" w:eastAsia="仿宋" w:hAnsi="仿宋" w:cs="仿宋" w:hint="eastAsia"/>
          <w:kern w:val="0"/>
          <w:sz w:val="28"/>
          <w:szCs w:val="28"/>
        </w:rPr>
        <w:t>联系人：陈涛</w:t>
      </w:r>
    </w:p>
    <w:p w:rsidR="00F42522" w:rsidRDefault="00F42522" w:rsidP="00F42522">
      <w:pPr>
        <w:pStyle w:val="1"/>
        <w:widowControl/>
        <w:spacing w:line="460" w:lineRule="exact"/>
        <w:ind w:firstLine="560"/>
        <w:outlineLvl w:val="3"/>
        <w:rPr>
          <w:rFonts w:ascii="仿宋" w:eastAsia="仿宋" w:hAnsi="仿宋" w:cs="仿宋"/>
          <w:sz w:val="28"/>
          <w:szCs w:val="28"/>
        </w:rPr>
      </w:pPr>
      <w:r>
        <w:rPr>
          <w:rFonts w:ascii="仿宋" w:eastAsia="仿宋" w:hAnsi="仿宋" w:cs="仿宋" w:hint="eastAsia"/>
          <w:kern w:val="0"/>
          <w:sz w:val="28"/>
          <w:szCs w:val="28"/>
        </w:rPr>
        <w:t>手 机：13910963717</w:t>
      </w:r>
      <w:r>
        <w:rPr>
          <w:rFonts w:ascii="仿宋" w:eastAsia="仿宋" w:hAnsi="仿宋" w:cs="仿宋" w:hint="eastAsia"/>
          <w:sz w:val="28"/>
          <w:szCs w:val="28"/>
        </w:rPr>
        <w:t xml:space="preserve">  (</w:t>
      </w:r>
      <w:proofErr w:type="gramStart"/>
      <w:r>
        <w:rPr>
          <w:rFonts w:ascii="仿宋" w:eastAsia="仿宋" w:hAnsi="仿宋" w:cs="仿宋" w:hint="eastAsia"/>
          <w:sz w:val="28"/>
          <w:szCs w:val="28"/>
        </w:rPr>
        <w:t>同微信</w:t>
      </w:r>
      <w:proofErr w:type="gramEnd"/>
      <w:r>
        <w:rPr>
          <w:rFonts w:ascii="仿宋" w:eastAsia="仿宋" w:hAnsi="仿宋" w:cs="仿宋" w:hint="eastAsia"/>
          <w:sz w:val="28"/>
          <w:szCs w:val="28"/>
        </w:rPr>
        <w:t>)</w:t>
      </w:r>
    </w:p>
    <w:p w:rsidR="00F42522" w:rsidRDefault="00F42522" w:rsidP="00F42522">
      <w:pPr>
        <w:spacing w:line="460" w:lineRule="exact"/>
        <w:ind w:firstLineChars="200" w:firstLine="560"/>
      </w:pPr>
      <w:r>
        <w:rPr>
          <w:rFonts w:ascii="仿宋" w:eastAsia="仿宋" w:hAnsi="仿宋" w:cs="仿宋" w:hint="eastAsia"/>
          <w:kern w:val="0"/>
          <w:sz w:val="28"/>
          <w:szCs w:val="28"/>
        </w:rPr>
        <w:t>邮 箱：bjdfyzsc@163.com</w:t>
      </w:r>
      <w:r>
        <w:rPr>
          <w:rFonts w:ascii="仿宋" w:eastAsia="仿宋" w:hAnsi="仿宋" w:cs="仿宋"/>
          <w:sz w:val="28"/>
          <w:szCs w:val="28"/>
        </w:rPr>
        <w:t xml:space="preserve"> </w:t>
      </w:r>
      <w:r>
        <w:rPr>
          <w:rFonts w:ascii="仿宋" w:eastAsia="仿宋" w:hAnsi="仿宋" w:cs="仿宋" w:hint="eastAsia"/>
          <w:sz w:val="28"/>
          <w:szCs w:val="28"/>
        </w:rPr>
        <w:t>；</w:t>
      </w:r>
    </w:p>
    <w:p w:rsidR="00F42522" w:rsidRDefault="00F42522" w:rsidP="00F4252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扫描下方</w:t>
      </w:r>
      <w:proofErr w:type="gramStart"/>
      <w:r>
        <w:rPr>
          <w:rFonts w:ascii="仿宋" w:eastAsia="仿宋" w:hAnsi="仿宋" w:cs="仿宋" w:hint="eastAsia"/>
          <w:sz w:val="28"/>
          <w:szCs w:val="28"/>
        </w:rPr>
        <w:t>二维码报名</w:t>
      </w:r>
      <w:proofErr w:type="gramEnd"/>
    </w:p>
    <w:p w:rsidR="00F42522" w:rsidRDefault="00F42522" w:rsidP="00F42522">
      <w:pPr>
        <w:spacing w:line="460" w:lineRule="exact"/>
        <w:ind w:firstLineChars="200" w:firstLine="560"/>
        <w:rPr>
          <w:rFonts w:ascii="仿宋" w:eastAsia="仿宋" w:hAnsi="仿宋" w:cs="仿宋"/>
          <w:sz w:val="28"/>
          <w:szCs w:val="28"/>
        </w:rPr>
      </w:pPr>
    </w:p>
    <w:p w:rsidR="00EB157E" w:rsidRDefault="00F42522">
      <w:pPr>
        <w:rPr>
          <w:rFonts w:hint="eastAsia"/>
        </w:rPr>
      </w:pPr>
      <w:r w:rsidRPr="00F42522">
        <w:lastRenderedPageBreak/>
        <w:drawing>
          <wp:inline distT="0" distB="0" distL="0" distR="0">
            <wp:extent cx="1649601" cy="1594714"/>
            <wp:effectExtent l="19050" t="0" r="7749" b="0"/>
            <wp:docPr id="2" name="图片 1" descr="D:\工作2021\开会\4月9日\微信报名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2021\开会\4月9日\微信报名二维码.jpg"/>
                    <pic:cNvPicPr>
                      <a:picLocks noChangeAspect="1" noChangeArrowheads="1"/>
                    </pic:cNvPicPr>
                  </pic:nvPicPr>
                  <pic:blipFill>
                    <a:blip r:embed="rId5" cstate="print"/>
                    <a:srcRect/>
                    <a:stretch>
                      <a:fillRect/>
                    </a:stretch>
                  </pic:blipFill>
                  <pic:spPr bwMode="auto">
                    <a:xfrm>
                      <a:off x="0" y="0"/>
                      <a:ext cx="1649823" cy="1594928"/>
                    </a:xfrm>
                    <a:prstGeom prst="rect">
                      <a:avLst/>
                    </a:prstGeom>
                    <a:noFill/>
                    <a:ln w="9525">
                      <a:noFill/>
                      <a:miter lim="800000"/>
                      <a:headEnd/>
                      <a:tailEnd/>
                    </a:ln>
                  </pic:spPr>
                </pic:pic>
              </a:graphicData>
            </a:graphic>
          </wp:inline>
        </w:drawing>
      </w:r>
    </w:p>
    <w:p w:rsidR="00F42522" w:rsidRDefault="00F42522" w:rsidP="00F42522">
      <w:pPr>
        <w:spacing w:afterLines="50" w:line="480" w:lineRule="exact"/>
        <w:ind w:right="840" w:firstLineChars="500" w:firstLine="1400"/>
        <w:jc w:val="right"/>
        <w:rPr>
          <w:rFonts w:ascii="仿宋" w:eastAsia="仿宋" w:hAnsi="仿宋" w:cs="仿宋"/>
          <w:sz w:val="28"/>
          <w:szCs w:val="28"/>
        </w:rPr>
      </w:pPr>
      <w:r>
        <w:rPr>
          <w:rFonts w:ascii="仿宋" w:eastAsia="仿宋" w:hAnsi="仿宋" w:cs="仿宋" w:hint="eastAsia"/>
          <w:sz w:val="28"/>
          <w:szCs w:val="28"/>
        </w:rPr>
        <w:t>中国医疗器械行业协会</w:t>
      </w:r>
    </w:p>
    <w:p w:rsidR="00F42522" w:rsidRDefault="00F42522" w:rsidP="00F42522">
      <w:pPr>
        <w:spacing w:afterLines="50" w:line="480" w:lineRule="exact"/>
        <w:ind w:right="840" w:firstLineChars="500" w:firstLine="1400"/>
        <w:jc w:val="right"/>
        <w:rPr>
          <w:rFonts w:ascii="仿宋" w:eastAsia="仿宋" w:hAnsi="仿宋" w:cs="仿宋"/>
          <w:sz w:val="28"/>
          <w:szCs w:val="28"/>
        </w:rPr>
      </w:pPr>
      <w:r>
        <w:rPr>
          <w:rFonts w:ascii="仿宋" w:eastAsia="仿宋" w:hAnsi="仿宋" w:cs="仿宋" w:hint="eastAsia"/>
          <w:sz w:val="28"/>
          <w:szCs w:val="28"/>
        </w:rPr>
        <w:t>卫生技术评估与政策研究专业委员会（筹</w:t>
      </w:r>
      <w:r>
        <w:rPr>
          <w:rFonts w:ascii="仿宋" w:eastAsia="仿宋" w:hAnsi="仿宋" w:cs="仿宋"/>
          <w:sz w:val="28"/>
          <w:szCs w:val="28"/>
        </w:rPr>
        <w:t>）</w:t>
      </w:r>
    </w:p>
    <w:p w:rsidR="00F42522" w:rsidRDefault="00F42522" w:rsidP="00F42522">
      <w:pPr>
        <w:spacing w:afterLines="50" w:line="480" w:lineRule="exact"/>
        <w:ind w:right="840" w:firstLineChars="500" w:firstLine="1400"/>
        <w:jc w:val="right"/>
        <w:rPr>
          <w:rFonts w:ascii="仿宋" w:eastAsia="仿宋" w:hAnsi="仿宋" w:cs="仿宋"/>
          <w:sz w:val="28"/>
          <w:szCs w:val="28"/>
        </w:rPr>
      </w:pPr>
      <w:r>
        <w:rPr>
          <w:rFonts w:ascii="仿宋" w:eastAsia="仿宋" w:hAnsi="仿宋" w:cs="仿宋"/>
          <w:sz w:val="28"/>
          <w:szCs w:val="28"/>
        </w:rPr>
        <w:t>2021.3.8</w:t>
      </w: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jc w:val="center"/>
        <w:rPr>
          <w:rFonts w:ascii="仿宋" w:eastAsia="仿宋" w:hAnsi="仿宋"/>
          <w:b/>
          <w:sz w:val="32"/>
          <w:szCs w:val="28"/>
        </w:rPr>
      </w:pPr>
    </w:p>
    <w:p w:rsidR="00F42522" w:rsidRDefault="00F42522" w:rsidP="00F42522">
      <w:pPr>
        <w:spacing w:line="520" w:lineRule="exact"/>
        <w:rPr>
          <w:rFonts w:ascii="仿宋" w:eastAsia="仿宋" w:hAnsi="仿宋"/>
          <w:b/>
          <w:sz w:val="32"/>
          <w:szCs w:val="28"/>
        </w:rPr>
      </w:pPr>
    </w:p>
    <w:p w:rsidR="00F42522" w:rsidRDefault="00F42522" w:rsidP="00F42522">
      <w:pPr>
        <w:spacing w:line="520" w:lineRule="exact"/>
        <w:rPr>
          <w:rFonts w:ascii="仿宋" w:eastAsia="仿宋" w:hAnsi="仿宋"/>
          <w:b/>
          <w:sz w:val="32"/>
          <w:szCs w:val="28"/>
        </w:rPr>
      </w:pPr>
    </w:p>
    <w:p w:rsidR="00F42522" w:rsidRPr="00776BDB" w:rsidRDefault="00F42522" w:rsidP="00F42522">
      <w:pPr>
        <w:spacing w:line="520" w:lineRule="exact"/>
        <w:jc w:val="center"/>
        <w:rPr>
          <w:rFonts w:ascii="仿宋" w:eastAsia="仿宋" w:hAnsi="仿宋"/>
          <w:b/>
          <w:sz w:val="30"/>
          <w:szCs w:val="30"/>
        </w:rPr>
      </w:pPr>
      <w:r w:rsidRPr="00776BDB">
        <w:rPr>
          <w:rFonts w:ascii="仿宋" w:eastAsia="仿宋" w:hAnsi="仿宋" w:cs="仿宋" w:hint="eastAsia"/>
          <w:b/>
          <w:color w:val="000000"/>
          <w:kern w:val="0"/>
          <w:sz w:val="30"/>
          <w:szCs w:val="30"/>
        </w:rPr>
        <w:t>关于召开</w:t>
      </w:r>
      <w:proofErr w:type="gramStart"/>
      <w:r w:rsidRPr="00776BDB">
        <w:rPr>
          <w:rFonts w:ascii="仿宋" w:eastAsia="仿宋" w:hAnsi="仿宋" w:cs="仿宋" w:hint="eastAsia"/>
          <w:b/>
          <w:color w:val="000000"/>
          <w:kern w:val="0"/>
          <w:sz w:val="30"/>
          <w:szCs w:val="30"/>
        </w:rPr>
        <w:t>医</w:t>
      </w:r>
      <w:proofErr w:type="gramEnd"/>
      <w:r w:rsidRPr="00776BDB">
        <w:rPr>
          <w:rFonts w:ascii="仿宋" w:eastAsia="仿宋" w:hAnsi="仿宋" w:cs="仿宋" w:hint="eastAsia"/>
          <w:b/>
          <w:color w:val="000000"/>
          <w:kern w:val="0"/>
          <w:sz w:val="30"/>
          <w:szCs w:val="30"/>
        </w:rPr>
        <w:t>保支付方式改革现状与发展、</w:t>
      </w:r>
      <w:r w:rsidRPr="00776BDB">
        <w:rPr>
          <w:rFonts w:ascii="仿宋" w:eastAsia="仿宋" w:hAnsi="仿宋" w:cs="仿宋" w:hint="eastAsia"/>
          <w:b/>
          <w:bCs/>
          <w:sz w:val="30"/>
          <w:szCs w:val="30"/>
        </w:rPr>
        <w:t>DRG权重与付费标准测算</w:t>
      </w:r>
      <w:r w:rsidRPr="00776BDB">
        <w:rPr>
          <w:rFonts w:ascii="仿宋" w:eastAsia="仿宋" w:hAnsi="仿宋" w:cs="仿宋" w:hint="eastAsia"/>
          <w:b/>
          <w:color w:val="000000"/>
          <w:kern w:val="0"/>
          <w:sz w:val="30"/>
          <w:szCs w:val="30"/>
        </w:rPr>
        <w:t>政策</w:t>
      </w:r>
      <w:proofErr w:type="gramStart"/>
      <w:r w:rsidRPr="00776BDB">
        <w:rPr>
          <w:rFonts w:ascii="仿宋" w:eastAsia="仿宋" w:hAnsi="仿宋" w:cs="仿宋" w:hint="eastAsia"/>
          <w:b/>
          <w:color w:val="000000"/>
          <w:kern w:val="0"/>
          <w:sz w:val="30"/>
          <w:szCs w:val="30"/>
        </w:rPr>
        <w:t>高级研讨会</w:t>
      </w:r>
      <w:r w:rsidRPr="00776BDB">
        <w:rPr>
          <w:rFonts w:ascii="仿宋" w:eastAsia="仿宋" w:hAnsi="仿宋" w:hint="eastAsia"/>
          <w:b/>
          <w:sz w:val="30"/>
          <w:szCs w:val="30"/>
        </w:rPr>
        <w:t>高级研讨会</w:t>
      </w:r>
      <w:proofErr w:type="gramEnd"/>
      <w:r w:rsidRPr="00776BDB">
        <w:rPr>
          <w:rFonts w:ascii="仿宋" w:eastAsia="仿宋" w:hAnsi="仿宋" w:hint="eastAsia"/>
          <w:b/>
          <w:sz w:val="30"/>
          <w:szCs w:val="30"/>
        </w:rPr>
        <w:t>参会回执</w:t>
      </w:r>
    </w:p>
    <w:tbl>
      <w:tblPr>
        <w:tblW w:w="946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1418"/>
        <w:gridCol w:w="992"/>
        <w:gridCol w:w="284"/>
        <w:gridCol w:w="1911"/>
        <w:gridCol w:w="215"/>
        <w:gridCol w:w="142"/>
        <w:gridCol w:w="708"/>
        <w:gridCol w:w="2133"/>
      </w:tblGrid>
      <w:tr w:rsidR="00F42522" w:rsidTr="00FA08D9">
        <w:trPr>
          <w:trHeight w:val="692"/>
        </w:trPr>
        <w:tc>
          <w:tcPr>
            <w:tcW w:w="1660" w:type="dxa"/>
          </w:tcPr>
          <w:p w:rsidR="00F42522" w:rsidRDefault="00F42522" w:rsidP="00FA08D9">
            <w:pPr>
              <w:spacing w:line="520" w:lineRule="exact"/>
              <w:jc w:val="center"/>
              <w:rPr>
                <w:rFonts w:ascii="仿宋" w:eastAsia="仿宋" w:hAnsi="仿宋"/>
                <w:b/>
                <w:sz w:val="28"/>
                <w:szCs w:val="28"/>
              </w:rPr>
            </w:pPr>
            <w:r>
              <w:rPr>
                <w:rFonts w:ascii="仿宋" w:eastAsia="仿宋" w:hAnsi="仿宋" w:cs="仿宋" w:hint="eastAsia"/>
                <w:kern w:val="0"/>
                <w:sz w:val="28"/>
                <w:szCs w:val="28"/>
              </w:rPr>
              <w:t>单位名称</w:t>
            </w:r>
          </w:p>
        </w:tc>
        <w:tc>
          <w:tcPr>
            <w:tcW w:w="4605" w:type="dxa"/>
            <w:gridSpan w:val="4"/>
          </w:tcPr>
          <w:p w:rsidR="00F42522" w:rsidRDefault="00F42522" w:rsidP="00FA08D9">
            <w:pPr>
              <w:spacing w:line="520" w:lineRule="exact"/>
              <w:jc w:val="center"/>
              <w:rPr>
                <w:rFonts w:ascii="仿宋" w:eastAsia="仿宋" w:hAnsi="仿宋"/>
                <w:b/>
                <w:sz w:val="28"/>
                <w:szCs w:val="28"/>
              </w:rPr>
            </w:pPr>
          </w:p>
        </w:tc>
        <w:tc>
          <w:tcPr>
            <w:tcW w:w="1065" w:type="dxa"/>
            <w:gridSpan w:val="3"/>
          </w:tcPr>
          <w:p w:rsidR="00F42522" w:rsidRDefault="00F42522" w:rsidP="00FA08D9">
            <w:pPr>
              <w:spacing w:line="520" w:lineRule="exact"/>
              <w:jc w:val="center"/>
              <w:rPr>
                <w:rFonts w:ascii="仿宋" w:eastAsia="仿宋" w:hAnsi="仿宋"/>
                <w:b/>
                <w:sz w:val="28"/>
                <w:szCs w:val="28"/>
              </w:rPr>
            </w:pPr>
            <w:r>
              <w:rPr>
                <w:rFonts w:ascii="仿宋" w:eastAsia="仿宋" w:hAnsi="仿宋" w:cs="仿宋" w:hint="eastAsia"/>
                <w:kern w:val="0"/>
                <w:sz w:val="28"/>
                <w:szCs w:val="28"/>
              </w:rPr>
              <w:t>邮 编</w:t>
            </w:r>
          </w:p>
        </w:tc>
        <w:tc>
          <w:tcPr>
            <w:tcW w:w="2133" w:type="dxa"/>
          </w:tcPr>
          <w:p w:rsidR="00F42522" w:rsidRDefault="00F42522" w:rsidP="00FA08D9">
            <w:pPr>
              <w:spacing w:line="520" w:lineRule="exact"/>
              <w:jc w:val="center"/>
              <w:rPr>
                <w:rFonts w:ascii="仿宋" w:eastAsia="仿宋" w:hAnsi="仿宋"/>
                <w:b/>
                <w:sz w:val="28"/>
                <w:szCs w:val="28"/>
              </w:rPr>
            </w:pPr>
          </w:p>
        </w:tc>
      </w:tr>
      <w:tr w:rsidR="00F42522" w:rsidTr="00FA08D9">
        <w:trPr>
          <w:trHeight w:val="400"/>
        </w:trPr>
        <w:tc>
          <w:tcPr>
            <w:tcW w:w="1660" w:type="dxa"/>
          </w:tcPr>
          <w:p w:rsidR="00F42522" w:rsidRDefault="00F42522" w:rsidP="00FA08D9">
            <w:pPr>
              <w:spacing w:line="520" w:lineRule="exact"/>
              <w:jc w:val="center"/>
              <w:rPr>
                <w:rFonts w:ascii="仿宋" w:eastAsia="仿宋" w:hAnsi="仿宋"/>
                <w:b/>
                <w:sz w:val="28"/>
                <w:szCs w:val="28"/>
              </w:rPr>
            </w:pPr>
            <w:r>
              <w:rPr>
                <w:rFonts w:ascii="仿宋" w:eastAsia="仿宋" w:hAnsi="仿宋" w:cs="仿宋" w:hint="eastAsia"/>
                <w:kern w:val="0"/>
                <w:sz w:val="28"/>
                <w:szCs w:val="28"/>
              </w:rPr>
              <w:t>通讯地址</w:t>
            </w:r>
          </w:p>
        </w:tc>
        <w:tc>
          <w:tcPr>
            <w:tcW w:w="7803" w:type="dxa"/>
            <w:gridSpan w:val="8"/>
          </w:tcPr>
          <w:p w:rsidR="00F42522" w:rsidRDefault="00F42522" w:rsidP="00FA08D9">
            <w:pPr>
              <w:spacing w:line="520" w:lineRule="exact"/>
              <w:jc w:val="center"/>
              <w:rPr>
                <w:rFonts w:ascii="仿宋" w:eastAsia="仿宋" w:hAnsi="仿宋"/>
                <w:b/>
                <w:sz w:val="28"/>
                <w:szCs w:val="28"/>
              </w:rPr>
            </w:pPr>
          </w:p>
        </w:tc>
      </w:tr>
      <w:tr w:rsidR="00F42522" w:rsidTr="00FA08D9">
        <w:trPr>
          <w:trHeight w:val="400"/>
        </w:trPr>
        <w:tc>
          <w:tcPr>
            <w:tcW w:w="1660" w:type="dxa"/>
            <w:tcBorders>
              <w:bottom w:val="single" w:sz="4" w:space="0" w:color="auto"/>
            </w:tcBorders>
          </w:tcPr>
          <w:p w:rsidR="00F42522" w:rsidRDefault="00F42522" w:rsidP="00FA08D9">
            <w:pPr>
              <w:spacing w:line="520" w:lineRule="exact"/>
              <w:jc w:val="center"/>
              <w:rPr>
                <w:rFonts w:ascii="仿宋" w:eastAsia="仿宋" w:hAnsi="仿宋"/>
                <w:b/>
                <w:sz w:val="28"/>
                <w:szCs w:val="28"/>
              </w:rPr>
            </w:pPr>
            <w:r>
              <w:rPr>
                <w:rFonts w:ascii="仿宋" w:eastAsia="仿宋" w:hAnsi="仿宋" w:cs="仿宋" w:hint="eastAsia"/>
                <w:spacing w:val="-16"/>
                <w:kern w:val="0"/>
                <w:sz w:val="28"/>
                <w:szCs w:val="28"/>
              </w:rPr>
              <w:t>联 系 人</w:t>
            </w:r>
          </w:p>
        </w:tc>
        <w:tc>
          <w:tcPr>
            <w:tcW w:w="1418" w:type="dxa"/>
            <w:tcBorders>
              <w:bottom w:val="single" w:sz="4" w:space="0" w:color="auto"/>
            </w:tcBorders>
          </w:tcPr>
          <w:p w:rsidR="00F42522" w:rsidRDefault="00F42522" w:rsidP="00FA08D9">
            <w:pPr>
              <w:spacing w:line="520" w:lineRule="exact"/>
              <w:jc w:val="center"/>
              <w:rPr>
                <w:rFonts w:ascii="仿宋" w:eastAsia="仿宋" w:hAnsi="仿宋"/>
                <w:b/>
                <w:sz w:val="28"/>
                <w:szCs w:val="28"/>
              </w:rPr>
            </w:pPr>
          </w:p>
        </w:tc>
        <w:tc>
          <w:tcPr>
            <w:tcW w:w="1276" w:type="dxa"/>
            <w:gridSpan w:val="2"/>
            <w:tcBorders>
              <w:bottom w:val="single" w:sz="4" w:space="0" w:color="auto"/>
            </w:tcBorders>
          </w:tcPr>
          <w:p w:rsidR="00F42522" w:rsidRDefault="00F42522" w:rsidP="00FA08D9">
            <w:pPr>
              <w:spacing w:line="520" w:lineRule="exact"/>
              <w:jc w:val="center"/>
              <w:rPr>
                <w:rFonts w:ascii="仿宋" w:eastAsia="仿宋" w:hAnsi="仿宋"/>
                <w:b/>
                <w:sz w:val="28"/>
                <w:szCs w:val="28"/>
              </w:rPr>
            </w:pPr>
            <w:r>
              <w:rPr>
                <w:rFonts w:ascii="仿宋" w:eastAsia="仿宋" w:hAnsi="仿宋" w:cs="仿宋" w:hint="eastAsia"/>
                <w:kern w:val="0"/>
                <w:sz w:val="28"/>
                <w:szCs w:val="28"/>
              </w:rPr>
              <w:t>职务</w:t>
            </w:r>
          </w:p>
        </w:tc>
        <w:tc>
          <w:tcPr>
            <w:tcW w:w="1911" w:type="dxa"/>
            <w:tcBorders>
              <w:bottom w:val="single" w:sz="4" w:space="0" w:color="auto"/>
            </w:tcBorders>
          </w:tcPr>
          <w:p w:rsidR="00F42522" w:rsidRDefault="00F42522" w:rsidP="00FA08D9">
            <w:pPr>
              <w:spacing w:line="520" w:lineRule="exact"/>
              <w:rPr>
                <w:rFonts w:ascii="仿宋" w:eastAsia="仿宋" w:hAnsi="仿宋"/>
                <w:bCs/>
                <w:sz w:val="28"/>
                <w:szCs w:val="28"/>
              </w:rPr>
            </w:pPr>
          </w:p>
        </w:tc>
        <w:tc>
          <w:tcPr>
            <w:tcW w:w="1065" w:type="dxa"/>
            <w:gridSpan w:val="3"/>
            <w:tcBorders>
              <w:bottom w:val="single" w:sz="4" w:space="0" w:color="auto"/>
            </w:tcBorders>
          </w:tcPr>
          <w:p w:rsidR="00F42522" w:rsidRDefault="00F42522" w:rsidP="00FA08D9">
            <w:pPr>
              <w:spacing w:line="520" w:lineRule="exact"/>
              <w:jc w:val="center"/>
              <w:rPr>
                <w:rFonts w:ascii="仿宋" w:eastAsia="仿宋" w:hAnsi="仿宋"/>
                <w:bCs/>
                <w:sz w:val="28"/>
                <w:szCs w:val="28"/>
              </w:rPr>
            </w:pPr>
            <w:r>
              <w:rPr>
                <w:rFonts w:ascii="仿宋" w:eastAsia="仿宋" w:hAnsi="仿宋" w:hint="eastAsia"/>
                <w:bCs/>
                <w:sz w:val="28"/>
                <w:szCs w:val="28"/>
              </w:rPr>
              <w:t>手 机</w:t>
            </w:r>
          </w:p>
        </w:tc>
        <w:tc>
          <w:tcPr>
            <w:tcW w:w="2133" w:type="dxa"/>
            <w:tcBorders>
              <w:bottom w:val="single" w:sz="4" w:space="0" w:color="auto"/>
            </w:tcBorders>
          </w:tcPr>
          <w:p w:rsidR="00F42522" w:rsidRDefault="00F42522" w:rsidP="00FA08D9">
            <w:pPr>
              <w:spacing w:line="520" w:lineRule="exact"/>
              <w:jc w:val="center"/>
              <w:rPr>
                <w:rFonts w:ascii="仿宋" w:eastAsia="仿宋" w:hAnsi="仿宋"/>
                <w:b/>
                <w:sz w:val="28"/>
                <w:szCs w:val="28"/>
              </w:rPr>
            </w:pPr>
          </w:p>
        </w:tc>
      </w:tr>
      <w:tr w:rsidR="00F42522" w:rsidTr="00FA08D9">
        <w:trPr>
          <w:trHeight w:val="400"/>
        </w:trPr>
        <w:tc>
          <w:tcPr>
            <w:tcW w:w="1660" w:type="dxa"/>
            <w:tcBorders>
              <w:bottom w:val="single" w:sz="4" w:space="0" w:color="auto"/>
            </w:tcBorders>
          </w:tcPr>
          <w:p w:rsidR="00F42522" w:rsidRDefault="00F42522" w:rsidP="00FA08D9">
            <w:pPr>
              <w:spacing w:line="520" w:lineRule="exact"/>
              <w:jc w:val="center"/>
              <w:rPr>
                <w:rFonts w:ascii="仿宋" w:eastAsia="仿宋" w:hAnsi="仿宋" w:cs="仿宋"/>
                <w:spacing w:val="-16"/>
                <w:kern w:val="0"/>
                <w:sz w:val="28"/>
                <w:szCs w:val="28"/>
              </w:rPr>
            </w:pPr>
            <w:r>
              <w:rPr>
                <w:rFonts w:ascii="仿宋" w:eastAsia="仿宋" w:hAnsi="仿宋" w:cs="仿宋" w:hint="eastAsia"/>
                <w:spacing w:val="-16"/>
                <w:kern w:val="0"/>
                <w:sz w:val="28"/>
                <w:szCs w:val="28"/>
              </w:rPr>
              <w:t>参会人</w:t>
            </w:r>
          </w:p>
        </w:tc>
        <w:tc>
          <w:tcPr>
            <w:tcW w:w="2410" w:type="dxa"/>
            <w:gridSpan w:val="2"/>
            <w:tcBorders>
              <w:bottom w:val="single" w:sz="4" w:space="0" w:color="auto"/>
            </w:tcBorders>
          </w:tcPr>
          <w:p w:rsidR="00F42522" w:rsidRPr="005564C4" w:rsidRDefault="00F42522" w:rsidP="00FA08D9">
            <w:pPr>
              <w:spacing w:line="520" w:lineRule="exact"/>
              <w:jc w:val="center"/>
              <w:rPr>
                <w:rFonts w:ascii="仿宋" w:eastAsia="仿宋" w:hAnsi="仿宋"/>
                <w:sz w:val="28"/>
                <w:szCs w:val="28"/>
              </w:rPr>
            </w:pPr>
            <w:r w:rsidRPr="005564C4">
              <w:rPr>
                <w:rFonts w:ascii="仿宋" w:eastAsia="仿宋" w:hAnsi="仿宋" w:hint="eastAsia"/>
                <w:sz w:val="28"/>
                <w:szCs w:val="28"/>
              </w:rPr>
              <w:t>职务</w:t>
            </w:r>
          </w:p>
        </w:tc>
        <w:tc>
          <w:tcPr>
            <w:tcW w:w="2552" w:type="dxa"/>
            <w:gridSpan w:val="4"/>
            <w:tcBorders>
              <w:bottom w:val="single" w:sz="4" w:space="0" w:color="auto"/>
            </w:tcBorders>
          </w:tcPr>
          <w:p w:rsidR="00F42522" w:rsidRDefault="00F42522" w:rsidP="00FA08D9">
            <w:pPr>
              <w:spacing w:line="520" w:lineRule="exact"/>
              <w:rPr>
                <w:rFonts w:ascii="仿宋" w:eastAsia="仿宋" w:hAnsi="仿宋"/>
                <w:bCs/>
                <w:sz w:val="28"/>
                <w:szCs w:val="28"/>
              </w:rPr>
            </w:pPr>
            <w:r>
              <w:rPr>
                <w:rFonts w:ascii="仿宋" w:eastAsia="仿宋" w:hAnsi="仿宋" w:cs="仿宋" w:hint="eastAsia"/>
                <w:kern w:val="0"/>
                <w:sz w:val="28"/>
                <w:szCs w:val="28"/>
              </w:rPr>
              <w:t>手机</w:t>
            </w:r>
          </w:p>
        </w:tc>
        <w:tc>
          <w:tcPr>
            <w:tcW w:w="2841" w:type="dxa"/>
            <w:gridSpan w:val="2"/>
            <w:tcBorders>
              <w:bottom w:val="single" w:sz="4" w:space="0" w:color="auto"/>
            </w:tcBorders>
          </w:tcPr>
          <w:p w:rsidR="00F42522" w:rsidRDefault="00F42522" w:rsidP="00FA08D9">
            <w:pPr>
              <w:spacing w:line="520" w:lineRule="exact"/>
              <w:jc w:val="center"/>
              <w:rPr>
                <w:rFonts w:ascii="仿宋" w:eastAsia="仿宋" w:hAnsi="仿宋"/>
                <w:b/>
                <w:sz w:val="28"/>
                <w:szCs w:val="28"/>
              </w:rPr>
            </w:pPr>
            <w:r>
              <w:rPr>
                <w:rFonts w:ascii="仿宋" w:eastAsia="仿宋" w:hAnsi="仿宋" w:hint="eastAsia"/>
                <w:bCs/>
                <w:sz w:val="28"/>
                <w:szCs w:val="28"/>
              </w:rPr>
              <w:t>邮箱</w:t>
            </w:r>
          </w:p>
        </w:tc>
      </w:tr>
      <w:tr w:rsidR="00F42522" w:rsidTr="00FA08D9">
        <w:trPr>
          <w:trHeight w:val="400"/>
        </w:trPr>
        <w:tc>
          <w:tcPr>
            <w:tcW w:w="1660" w:type="dxa"/>
            <w:tcBorders>
              <w:bottom w:val="single" w:sz="4" w:space="0" w:color="auto"/>
            </w:tcBorders>
          </w:tcPr>
          <w:p w:rsidR="00F42522" w:rsidRDefault="00F42522" w:rsidP="00FA08D9">
            <w:pPr>
              <w:spacing w:line="520" w:lineRule="exact"/>
              <w:jc w:val="center"/>
              <w:rPr>
                <w:rFonts w:ascii="仿宋" w:eastAsia="仿宋" w:hAnsi="仿宋" w:cs="仿宋"/>
                <w:spacing w:val="-16"/>
                <w:kern w:val="0"/>
                <w:sz w:val="28"/>
                <w:szCs w:val="28"/>
              </w:rPr>
            </w:pPr>
          </w:p>
        </w:tc>
        <w:tc>
          <w:tcPr>
            <w:tcW w:w="2410" w:type="dxa"/>
            <w:gridSpan w:val="2"/>
            <w:tcBorders>
              <w:bottom w:val="single" w:sz="4" w:space="0" w:color="auto"/>
            </w:tcBorders>
          </w:tcPr>
          <w:p w:rsidR="00F42522" w:rsidRPr="005564C4" w:rsidRDefault="00F42522" w:rsidP="00FA08D9">
            <w:pPr>
              <w:spacing w:line="520" w:lineRule="exact"/>
              <w:jc w:val="center"/>
              <w:rPr>
                <w:rFonts w:ascii="仿宋" w:eastAsia="仿宋" w:hAnsi="仿宋"/>
                <w:sz w:val="28"/>
                <w:szCs w:val="28"/>
              </w:rPr>
            </w:pPr>
          </w:p>
        </w:tc>
        <w:tc>
          <w:tcPr>
            <w:tcW w:w="2552" w:type="dxa"/>
            <w:gridSpan w:val="4"/>
            <w:tcBorders>
              <w:bottom w:val="single" w:sz="4" w:space="0" w:color="auto"/>
            </w:tcBorders>
          </w:tcPr>
          <w:p w:rsidR="00F42522" w:rsidRDefault="00F42522" w:rsidP="00FA08D9">
            <w:pPr>
              <w:spacing w:line="520" w:lineRule="exact"/>
              <w:rPr>
                <w:rFonts w:ascii="仿宋" w:eastAsia="仿宋" w:hAnsi="仿宋" w:cs="仿宋"/>
                <w:kern w:val="0"/>
                <w:sz w:val="28"/>
                <w:szCs w:val="28"/>
              </w:rPr>
            </w:pPr>
          </w:p>
        </w:tc>
        <w:tc>
          <w:tcPr>
            <w:tcW w:w="2841" w:type="dxa"/>
            <w:gridSpan w:val="2"/>
            <w:tcBorders>
              <w:bottom w:val="single" w:sz="4" w:space="0" w:color="auto"/>
            </w:tcBorders>
          </w:tcPr>
          <w:p w:rsidR="00F42522" w:rsidRDefault="00F42522" w:rsidP="00FA08D9">
            <w:pPr>
              <w:spacing w:line="520" w:lineRule="exact"/>
              <w:jc w:val="center"/>
              <w:rPr>
                <w:rFonts w:ascii="仿宋" w:eastAsia="仿宋" w:hAnsi="仿宋"/>
                <w:bCs/>
                <w:sz w:val="28"/>
                <w:szCs w:val="28"/>
              </w:rPr>
            </w:pPr>
          </w:p>
        </w:tc>
      </w:tr>
      <w:tr w:rsidR="00F42522" w:rsidTr="00FA08D9">
        <w:trPr>
          <w:trHeight w:val="400"/>
        </w:trPr>
        <w:tc>
          <w:tcPr>
            <w:tcW w:w="1660" w:type="dxa"/>
            <w:tcBorders>
              <w:bottom w:val="single" w:sz="4" w:space="0" w:color="auto"/>
            </w:tcBorders>
          </w:tcPr>
          <w:p w:rsidR="00F42522" w:rsidRDefault="00F42522" w:rsidP="00FA08D9">
            <w:pPr>
              <w:spacing w:line="520" w:lineRule="exact"/>
              <w:jc w:val="center"/>
              <w:rPr>
                <w:rFonts w:ascii="仿宋" w:eastAsia="仿宋" w:hAnsi="仿宋" w:cs="仿宋"/>
                <w:spacing w:val="-16"/>
                <w:kern w:val="0"/>
                <w:sz w:val="28"/>
                <w:szCs w:val="28"/>
              </w:rPr>
            </w:pPr>
          </w:p>
        </w:tc>
        <w:tc>
          <w:tcPr>
            <w:tcW w:w="2410" w:type="dxa"/>
            <w:gridSpan w:val="2"/>
            <w:tcBorders>
              <w:bottom w:val="single" w:sz="4" w:space="0" w:color="auto"/>
            </w:tcBorders>
          </w:tcPr>
          <w:p w:rsidR="00F42522" w:rsidRPr="005564C4" w:rsidRDefault="00F42522" w:rsidP="00FA08D9">
            <w:pPr>
              <w:spacing w:line="520" w:lineRule="exact"/>
              <w:jc w:val="center"/>
              <w:rPr>
                <w:rFonts w:ascii="仿宋" w:eastAsia="仿宋" w:hAnsi="仿宋"/>
                <w:sz w:val="28"/>
                <w:szCs w:val="28"/>
              </w:rPr>
            </w:pPr>
          </w:p>
        </w:tc>
        <w:tc>
          <w:tcPr>
            <w:tcW w:w="2552" w:type="dxa"/>
            <w:gridSpan w:val="4"/>
            <w:tcBorders>
              <w:bottom w:val="single" w:sz="4" w:space="0" w:color="auto"/>
            </w:tcBorders>
          </w:tcPr>
          <w:p w:rsidR="00F42522" w:rsidRDefault="00F42522" w:rsidP="00FA08D9">
            <w:pPr>
              <w:spacing w:line="520" w:lineRule="exact"/>
              <w:rPr>
                <w:rFonts w:ascii="仿宋" w:eastAsia="仿宋" w:hAnsi="仿宋" w:cs="仿宋"/>
                <w:kern w:val="0"/>
                <w:sz w:val="28"/>
                <w:szCs w:val="28"/>
              </w:rPr>
            </w:pPr>
          </w:p>
        </w:tc>
        <w:tc>
          <w:tcPr>
            <w:tcW w:w="2841" w:type="dxa"/>
            <w:gridSpan w:val="2"/>
            <w:tcBorders>
              <w:bottom w:val="single" w:sz="4" w:space="0" w:color="auto"/>
            </w:tcBorders>
          </w:tcPr>
          <w:p w:rsidR="00F42522" w:rsidRDefault="00F42522" w:rsidP="00FA08D9">
            <w:pPr>
              <w:spacing w:line="520" w:lineRule="exact"/>
              <w:jc w:val="center"/>
              <w:rPr>
                <w:rFonts w:ascii="仿宋" w:eastAsia="仿宋" w:hAnsi="仿宋"/>
                <w:bCs/>
                <w:sz w:val="28"/>
                <w:szCs w:val="28"/>
              </w:rPr>
            </w:pPr>
          </w:p>
        </w:tc>
      </w:tr>
      <w:tr w:rsidR="00F42522" w:rsidTr="00FA08D9">
        <w:trPr>
          <w:trHeight w:val="400"/>
        </w:trPr>
        <w:tc>
          <w:tcPr>
            <w:tcW w:w="9463" w:type="dxa"/>
            <w:gridSpan w:val="9"/>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1、请您务必准确填写各项信息,以便制作代表证、通讯录等相关会务资料。</w:t>
            </w:r>
          </w:p>
          <w:p w:rsidR="00F42522" w:rsidRDefault="00F42522" w:rsidP="00FA08D9">
            <w:pPr>
              <w:widowControl/>
              <w:spacing w:line="360" w:lineRule="auto"/>
              <w:rPr>
                <w:rFonts w:ascii="仿宋" w:eastAsia="仿宋" w:hAnsi="仿宋" w:cs="仿宋"/>
                <w:b/>
                <w:bCs/>
                <w:kern w:val="0"/>
                <w:sz w:val="24"/>
                <w:szCs w:val="24"/>
              </w:rPr>
            </w:pPr>
            <w:r>
              <w:rPr>
                <w:rFonts w:ascii="仿宋" w:eastAsia="仿宋" w:hAnsi="仿宋" w:cs="仿宋" w:hint="eastAsia"/>
                <w:kern w:val="0"/>
                <w:sz w:val="24"/>
                <w:szCs w:val="24"/>
              </w:rPr>
              <w:t>2</w:t>
            </w:r>
            <w:r>
              <w:rPr>
                <w:rFonts w:ascii="仿宋" w:eastAsia="仿宋" w:hAnsi="仿宋" w:cs="仿宋" w:hint="eastAsia"/>
                <w:b/>
                <w:bCs/>
                <w:kern w:val="0"/>
                <w:sz w:val="24"/>
                <w:szCs w:val="24"/>
              </w:rPr>
              <w:t>、请您在回传此确认表后7个工作日内办理付款，汇款注明:</w:t>
            </w:r>
            <w:proofErr w:type="gramStart"/>
            <w:r w:rsidRPr="005E3B98">
              <w:rPr>
                <w:rFonts w:ascii="仿宋" w:eastAsia="仿宋" w:hAnsi="仿宋" w:cs="仿宋" w:hint="eastAsia"/>
                <w:b/>
                <w:bCs/>
                <w:kern w:val="0"/>
                <w:sz w:val="24"/>
                <w:szCs w:val="24"/>
                <w:u w:val="single"/>
              </w:rPr>
              <w:t>医</w:t>
            </w:r>
            <w:proofErr w:type="gramEnd"/>
            <w:r w:rsidRPr="005E3B98">
              <w:rPr>
                <w:rFonts w:ascii="仿宋" w:eastAsia="仿宋" w:hAnsi="仿宋" w:cs="仿宋" w:hint="eastAsia"/>
                <w:b/>
                <w:bCs/>
                <w:kern w:val="0"/>
                <w:sz w:val="24"/>
                <w:szCs w:val="24"/>
                <w:u w:val="single"/>
              </w:rPr>
              <w:t>保支付方式改革现状与发展、</w:t>
            </w:r>
            <w:r w:rsidRPr="005E3B98">
              <w:rPr>
                <w:rFonts w:ascii="仿宋" w:eastAsia="仿宋" w:hAnsi="仿宋" w:cs="仿宋" w:hint="eastAsia"/>
                <w:b/>
                <w:bCs/>
                <w:sz w:val="24"/>
                <w:szCs w:val="24"/>
                <w:u w:val="single"/>
              </w:rPr>
              <w:t>DRG权重与付费标准测算</w:t>
            </w:r>
            <w:r w:rsidRPr="005E3B98">
              <w:rPr>
                <w:rFonts w:ascii="仿宋" w:eastAsia="仿宋" w:hAnsi="仿宋" w:cs="仿宋" w:hint="eastAsia"/>
                <w:b/>
                <w:bCs/>
                <w:kern w:val="0"/>
                <w:sz w:val="24"/>
                <w:szCs w:val="24"/>
                <w:u w:val="single"/>
              </w:rPr>
              <w:t>政策高级研讨会</w:t>
            </w:r>
            <w:r>
              <w:rPr>
                <w:rFonts w:ascii="仿宋" w:eastAsia="仿宋" w:hAnsi="仿宋" w:cs="仿宋" w:hint="eastAsia"/>
                <w:b/>
                <w:bCs/>
                <w:kern w:val="0"/>
                <w:sz w:val="24"/>
                <w:szCs w:val="24"/>
              </w:rPr>
              <w:t>专题交流会款项。</w:t>
            </w:r>
          </w:p>
          <w:p w:rsidR="00F42522" w:rsidRDefault="00F42522" w:rsidP="00FA08D9">
            <w:pPr>
              <w:widowControl/>
              <w:spacing w:line="360" w:lineRule="auto"/>
              <w:rPr>
                <w:rFonts w:ascii="仿宋" w:eastAsia="仿宋" w:hAnsi="仿宋" w:cs="仿宋"/>
                <w:kern w:val="0"/>
                <w:sz w:val="28"/>
                <w:szCs w:val="28"/>
              </w:rPr>
            </w:pPr>
            <w:r>
              <w:rPr>
                <w:rFonts w:ascii="仿宋" w:eastAsia="仿宋" w:hAnsi="仿宋" w:cs="仿宋" w:hint="eastAsia"/>
                <w:kern w:val="0"/>
                <w:sz w:val="24"/>
                <w:szCs w:val="24"/>
              </w:rPr>
              <w:t>3、付款后把汇款底单发送至</w:t>
            </w:r>
            <w:r>
              <w:rPr>
                <w:rFonts w:ascii="仿宋" w:eastAsia="仿宋" w:hAnsi="仿宋" w:cs="仿宋" w:hint="eastAsia"/>
                <w:kern w:val="0"/>
                <w:sz w:val="28"/>
                <w:szCs w:val="28"/>
              </w:rPr>
              <w:t xml:space="preserve"> </w:t>
            </w:r>
            <w:r w:rsidRPr="00E55A66">
              <w:rPr>
                <w:rFonts w:ascii="仿宋" w:eastAsia="仿宋" w:hAnsi="仿宋" w:cs="仿宋" w:hint="eastAsia"/>
                <w:kern w:val="0"/>
                <w:sz w:val="24"/>
                <w:szCs w:val="24"/>
              </w:rPr>
              <w:t>bjdfyzsc@163.com</w:t>
            </w:r>
            <w:r>
              <w:rPr>
                <w:rFonts w:ascii="仿宋" w:eastAsia="仿宋" w:hAnsi="仿宋" w:cs="仿宋" w:hint="eastAsia"/>
                <w:kern w:val="0"/>
                <w:sz w:val="24"/>
                <w:szCs w:val="24"/>
              </w:rPr>
              <w:t>，到款后，会议当天领取发票。</w:t>
            </w:r>
          </w:p>
        </w:tc>
      </w:tr>
      <w:tr w:rsidR="00F42522" w:rsidTr="00FA08D9">
        <w:trPr>
          <w:trHeight w:val="400"/>
        </w:trPr>
        <w:tc>
          <w:tcPr>
            <w:tcW w:w="1660" w:type="dxa"/>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发票抬头</w:t>
            </w:r>
          </w:p>
        </w:tc>
        <w:tc>
          <w:tcPr>
            <w:tcW w:w="7803" w:type="dxa"/>
            <w:gridSpan w:val="8"/>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p>
        </w:tc>
      </w:tr>
      <w:tr w:rsidR="00F42522" w:rsidTr="00FA08D9">
        <w:trPr>
          <w:trHeight w:val="400"/>
        </w:trPr>
        <w:tc>
          <w:tcPr>
            <w:tcW w:w="1660" w:type="dxa"/>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纳税人识别号</w:t>
            </w:r>
          </w:p>
        </w:tc>
        <w:tc>
          <w:tcPr>
            <w:tcW w:w="7803" w:type="dxa"/>
            <w:gridSpan w:val="8"/>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p>
        </w:tc>
      </w:tr>
      <w:tr w:rsidR="00F42522" w:rsidTr="00FA08D9">
        <w:trPr>
          <w:trHeight w:val="400"/>
        </w:trPr>
        <w:tc>
          <w:tcPr>
            <w:tcW w:w="1660" w:type="dxa"/>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开票项目</w:t>
            </w:r>
          </w:p>
        </w:tc>
        <w:tc>
          <w:tcPr>
            <w:tcW w:w="2410" w:type="dxa"/>
            <w:gridSpan w:val="2"/>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会议服务费</w:t>
            </w:r>
          </w:p>
        </w:tc>
        <w:tc>
          <w:tcPr>
            <w:tcW w:w="2410" w:type="dxa"/>
            <w:gridSpan w:val="3"/>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r>
              <w:rPr>
                <w:rFonts w:ascii="仿宋" w:eastAsia="仿宋" w:hAnsi="仿宋" w:cs="仿宋" w:hint="eastAsia"/>
                <w:kern w:val="0"/>
                <w:sz w:val="24"/>
                <w:szCs w:val="24"/>
              </w:rPr>
              <w:t>开票金额</w:t>
            </w:r>
          </w:p>
        </w:tc>
        <w:tc>
          <w:tcPr>
            <w:tcW w:w="2983" w:type="dxa"/>
            <w:gridSpan w:val="3"/>
            <w:tcBorders>
              <w:bottom w:val="single" w:sz="4" w:space="0" w:color="auto"/>
            </w:tcBorders>
            <w:vAlign w:val="center"/>
          </w:tcPr>
          <w:p w:rsidR="00F42522" w:rsidRDefault="00F42522" w:rsidP="00FA08D9">
            <w:pPr>
              <w:widowControl/>
              <w:spacing w:line="360" w:lineRule="auto"/>
              <w:rPr>
                <w:rFonts w:ascii="仿宋" w:eastAsia="仿宋" w:hAnsi="仿宋" w:cs="仿宋"/>
                <w:kern w:val="0"/>
                <w:sz w:val="24"/>
                <w:szCs w:val="24"/>
              </w:rPr>
            </w:pPr>
          </w:p>
        </w:tc>
      </w:tr>
    </w:tbl>
    <w:p w:rsidR="00F42522" w:rsidRDefault="00F42522" w:rsidP="00F42522">
      <w:pPr>
        <w:widowControl/>
        <w:adjustRightInd w:val="0"/>
        <w:snapToGrid w:val="0"/>
        <w:spacing w:line="380" w:lineRule="exact"/>
        <w:jc w:val="left"/>
        <w:rPr>
          <w:rFonts w:ascii="仿宋" w:eastAsia="仿宋" w:hAnsi="仿宋" w:cs="仿宋"/>
          <w:kern w:val="0"/>
          <w:sz w:val="28"/>
          <w:szCs w:val="28"/>
        </w:rPr>
      </w:pPr>
    </w:p>
    <w:p w:rsidR="00F42522" w:rsidRDefault="00F42522" w:rsidP="00F42522">
      <w:pPr>
        <w:widowControl/>
        <w:adjustRightInd w:val="0"/>
        <w:snapToGrid w:val="0"/>
        <w:spacing w:line="380" w:lineRule="exact"/>
        <w:jc w:val="left"/>
        <w:rPr>
          <w:rFonts w:ascii="仿宋" w:eastAsia="仿宋" w:hAnsi="仿宋" w:cs="仿宋"/>
          <w:kern w:val="0"/>
          <w:sz w:val="28"/>
          <w:szCs w:val="28"/>
        </w:rPr>
      </w:pPr>
      <w:r>
        <w:rPr>
          <w:rFonts w:ascii="仿宋" w:eastAsia="仿宋" w:hAnsi="仿宋" w:cs="仿宋" w:hint="eastAsia"/>
          <w:kern w:val="0"/>
          <w:sz w:val="28"/>
          <w:szCs w:val="28"/>
        </w:rPr>
        <w:t>联系人：陈涛</w:t>
      </w:r>
    </w:p>
    <w:p w:rsidR="00F42522" w:rsidRDefault="00F42522" w:rsidP="00F42522">
      <w:pPr>
        <w:widowControl/>
        <w:adjustRightInd w:val="0"/>
        <w:snapToGrid w:val="0"/>
        <w:spacing w:line="380" w:lineRule="exact"/>
        <w:jc w:val="left"/>
        <w:rPr>
          <w:rFonts w:ascii="仿宋" w:eastAsia="仿宋" w:hAnsi="仿宋" w:cs="仿宋"/>
          <w:kern w:val="0"/>
          <w:sz w:val="28"/>
          <w:szCs w:val="28"/>
        </w:rPr>
      </w:pPr>
      <w:r>
        <w:rPr>
          <w:rFonts w:ascii="仿宋" w:eastAsia="仿宋" w:hAnsi="仿宋" w:cs="仿宋" w:hint="eastAsia"/>
          <w:kern w:val="0"/>
          <w:sz w:val="28"/>
          <w:szCs w:val="28"/>
        </w:rPr>
        <w:t>手 机:13910963717（</w:t>
      </w:r>
      <w:proofErr w:type="gramStart"/>
      <w:r>
        <w:rPr>
          <w:rFonts w:ascii="仿宋" w:eastAsia="仿宋" w:hAnsi="仿宋" w:cs="仿宋" w:hint="eastAsia"/>
          <w:kern w:val="0"/>
          <w:sz w:val="28"/>
          <w:szCs w:val="28"/>
        </w:rPr>
        <w:t>同微信</w:t>
      </w:r>
      <w:proofErr w:type="gramEnd"/>
      <w:r>
        <w:rPr>
          <w:rFonts w:ascii="仿宋" w:eastAsia="仿宋" w:hAnsi="仿宋" w:cs="仿宋" w:hint="eastAsia"/>
          <w:kern w:val="0"/>
          <w:sz w:val="28"/>
          <w:szCs w:val="28"/>
        </w:rPr>
        <w:t xml:space="preserve">）   </w:t>
      </w:r>
    </w:p>
    <w:p w:rsidR="00F42522" w:rsidRPr="006B7596" w:rsidRDefault="00F42522" w:rsidP="00F42522">
      <w:pPr>
        <w:widowControl/>
        <w:adjustRightInd w:val="0"/>
        <w:snapToGrid w:val="0"/>
        <w:spacing w:line="380" w:lineRule="exact"/>
        <w:jc w:val="left"/>
        <w:rPr>
          <w:rFonts w:ascii="仿宋" w:eastAsia="仿宋" w:hAnsi="仿宋" w:cs="仿宋"/>
          <w:kern w:val="0"/>
          <w:sz w:val="28"/>
          <w:szCs w:val="28"/>
        </w:rPr>
      </w:pPr>
      <w:proofErr w:type="gramStart"/>
      <w:r w:rsidRPr="00E55A66">
        <w:rPr>
          <w:rFonts w:ascii="仿宋" w:eastAsia="仿宋" w:hAnsi="仿宋" w:cs="仿宋" w:hint="eastAsia"/>
          <w:kern w:val="0"/>
          <w:sz w:val="28"/>
          <w:szCs w:val="28"/>
        </w:rPr>
        <w:t>邮</w:t>
      </w:r>
      <w:proofErr w:type="gramEnd"/>
      <w:r w:rsidRPr="00E55A66">
        <w:rPr>
          <w:rFonts w:ascii="仿宋" w:eastAsia="仿宋" w:hAnsi="仿宋" w:cs="仿宋" w:hint="eastAsia"/>
          <w:kern w:val="0"/>
          <w:sz w:val="28"/>
          <w:szCs w:val="28"/>
        </w:rPr>
        <w:t xml:space="preserve">  箱：</w:t>
      </w:r>
      <w:hyperlink r:id="rId6" w:history="1">
        <w:r w:rsidRPr="00B053BE">
          <w:rPr>
            <w:rStyle w:val="a5"/>
            <w:rFonts w:ascii="仿宋" w:eastAsia="仿宋" w:hAnsi="仿宋" w:cs="仿宋" w:hint="eastAsia"/>
            <w:kern w:val="0"/>
            <w:sz w:val="28"/>
            <w:szCs w:val="28"/>
          </w:rPr>
          <w:t>bjdfyzsc@163.com</w:t>
        </w:r>
      </w:hyperlink>
      <w:r>
        <w:rPr>
          <w:rFonts w:ascii="仿宋" w:eastAsia="仿宋" w:hAnsi="仿宋" w:cs="仿宋" w:hint="eastAsia"/>
          <w:kern w:val="0"/>
          <w:sz w:val="28"/>
          <w:szCs w:val="28"/>
        </w:rPr>
        <w:t>；</w:t>
      </w:r>
    </w:p>
    <w:p w:rsidR="00F42522" w:rsidRPr="00F42522" w:rsidRDefault="00F42522"/>
    <w:sectPr w:rsidR="00F42522" w:rsidRPr="00F42522" w:rsidSect="00EB15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C28F"/>
    <w:multiLevelType w:val="singleLevel"/>
    <w:tmpl w:val="6CBBC28F"/>
    <w:lvl w:ilvl="0">
      <w:start w:val="1"/>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2522"/>
    <w:rsid w:val="008D6630"/>
    <w:rsid w:val="00EB157E"/>
    <w:rsid w:val="00F42522"/>
    <w:rsid w:val="00FB1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22"/>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42522"/>
    <w:pPr>
      <w:spacing w:beforeAutospacing="1" w:afterAutospacing="1"/>
      <w:jc w:val="left"/>
    </w:pPr>
    <w:rPr>
      <w:rFonts w:cs="Arial Unicode MS"/>
      <w:kern w:val="0"/>
      <w:sz w:val="24"/>
      <w:lang w:bidi="km-KH"/>
    </w:rPr>
  </w:style>
  <w:style w:type="paragraph" w:customStyle="1" w:styleId="1">
    <w:name w:val="列出段落1"/>
    <w:basedOn w:val="a"/>
    <w:uiPriority w:val="34"/>
    <w:qFormat/>
    <w:rsid w:val="00F42522"/>
    <w:pPr>
      <w:ind w:firstLineChars="200" w:firstLine="420"/>
    </w:pPr>
  </w:style>
  <w:style w:type="paragraph" w:styleId="a4">
    <w:name w:val="Balloon Text"/>
    <w:basedOn w:val="a"/>
    <w:link w:val="Char"/>
    <w:uiPriority w:val="99"/>
    <w:semiHidden/>
    <w:unhideWhenUsed/>
    <w:rsid w:val="00F42522"/>
    <w:rPr>
      <w:sz w:val="18"/>
      <w:szCs w:val="18"/>
    </w:rPr>
  </w:style>
  <w:style w:type="character" w:customStyle="1" w:styleId="Char">
    <w:name w:val="批注框文本 Char"/>
    <w:basedOn w:val="a0"/>
    <w:link w:val="a4"/>
    <w:uiPriority w:val="99"/>
    <w:semiHidden/>
    <w:rsid w:val="00F42522"/>
    <w:rPr>
      <w:rFonts w:ascii="Calibri" w:eastAsia="宋体" w:hAnsi="Calibri" w:cs="宋体"/>
      <w:sz w:val="18"/>
      <w:szCs w:val="18"/>
    </w:rPr>
  </w:style>
  <w:style w:type="character" w:styleId="a5">
    <w:name w:val="Hyperlink"/>
    <w:basedOn w:val="a0"/>
    <w:uiPriority w:val="99"/>
    <w:qFormat/>
    <w:rsid w:val="00F42522"/>
    <w:rPr>
      <w:color w:val="444444"/>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dfyzsc@163.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2021-03-09T14:19:00Z</dcterms:created>
  <dcterms:modified xsi:type="dcterms:W3CDTF">2021-03-09T14:21:00Z</dcterms:modified>
</cp:coreProperties>
</file>